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958" w:rsidRPr="00C27CBF" w:rsidRDefault="00A83958" w:rsidP="000068AD">
      <w:pPr>
        <w:ind w:left="6237" w:firstLine="0"/>
        <w:jc w:val="center"/>
        <w:rPr>
          <w:b/>
          <w:sz w:val="22"/>
          <w:szCs w:val="22"/>
        </w:rPr>
      </w:pPr>
    </w:p>
    <w:p w:rsidR="0028175A" w:rsidRPr="00C27CBF" w:rsidRDefault="0028175A" w:rsidP="00067150">
      <w:pPr>
        <w:ind w:left="6237" w:firstLine="0"/>
        <w:jc w:val="right"/>
        <w:rPr>
          <w:b/>
          <w:sz w:val="22"/>
          <w:szCs w:val="22"/>
        </w:rPr>
      </w:pPr>
      <w:r w:rsidRPr="00C27CBF">
        <w:rPr>
          <w:b/>
          <w:sz w:val="22"/>
          <w:szCs w:val="22"/>
        </w:rPr>
        <w:t>УТВЕРЖДАЮ</w:t>
      </w:r>
    </w:p>
    <w:p w:rsidR="00532DE4" w:rsidRPr="00C27CBF" w:rsidRDefault="00532DE4" w:rsidP="003A3E30">
      <w:pPr>
        <w:ind w:left="142" w:firstLine="0"/>
        <w:jc w:val="right"/>
        <w:rPr>
          <w:sz w:val="22"/>
          <w:szCs w:val="22"/>
        </w:rPr>
      </w:pPr>
      <w:proofErr w:type="spellStart"/>
      <w:r w:rsidRPr="00C27CBF">
        <w:rPr>
          <w:sz w:val="22"/>
          <w:szCs w:val="22"/>
        </w:rPr>
        <w:t>И.</w:t>
      </w:r>
      <w:r w:rsidR="004E0387" w:rsidRPr="00C27CBF">
        <w:rPr>
          <w:sz w:val="22"/>
          <w:szCs w:val="22"/>
        </w:rPr>
        <w:t>о</w:t>
      </w:r>
      <w:proofErr w:type="spellEnd"/>
      <w:r w:rsidRPr="00C27CBF">
        <w:rPr>
          <w:sz w:val="22"/>
          <w:szCs w:val="22"/>
        </w:rPr>
        <w:t xml:space="preserve">. </w:t>
      </w:r>
      <w:r w:rsidR="004E0387" w:rsidRPr="00C27CBF">
        <w:rPr>
          <w:sz w:val="22"/>
          <w:szCs w:val="22"/>
        </w:rPr>
        <w:t>г</w:t>
      </w:r>
      <w:r w:rsidRPr="00C27CBF">
        <w:rPr>
          <w:sz w:val="22"/>
          <w:szCs w:val="22"/>
        </w:rPr>
        <w:t>лавного инженера</w:t>
      </w:r>
      <w:r w:rsidR="00AD41A7" w:rsidRPr="00C27CBF">
        <w:rPr>
          <w:sz w:val="22"/>
          <w:szCs w:val="22"/>
        </w:rPr>
        <w:t xml:space="preserve"> </w:t>
      </w:r>
    </w:p>
    <w:p w:rsidR="004E0387" w:rsidRPr="00C27CBF" w:rsidRDefault="00532DE4" w:rsidP="003A3E30">
      <w:pPr>
        <w:ind w:left="142" w:firstLine="0"/>
        <w:jc w:val="right"/>
        <w:rPr>
          <w:sz w:val="22"/>
          <w:szCs w:val="22"/>
        </w:rPr>
      </w:pPr>
      <w:r w:rsidRPr="00C27CBF">
        <w:rPr>
          <w:sz w:val="22"/>
          <w:szCs w:val="22"/>
        </w:rPr>
        <w:t>Абросимов В.В.</w:t>
      </w:r>
      <w:r w:rsidR="00D769ED" w:rsidRPr="00C27CBF">
        <w:rPr>
          <w:sz w:val="22"/>
          <w:szCs w:val="22"/>
        </w:rPr>
        <w:t xml:space="preserve"> </w:t>
      </w:r>
    </w:p>
    <w:p w:rsidR="00F044EC" w:rsidRPr="00C27CBF" w:rsidRDefault="00F044EC" w:rsidP="003A3E30">
      <w:pPr>
        <w:ind w:left="142" w:firstLine="0"/>
        <w:jc w:val="right"/>
        <w:rPr>
          <w:sz w:val="22"/>
          <w:szCs w:val="22"/>
        </w:rPr>
      </w:pPr>
    </w:p>
    <w:p w:rsidR="0028175A" w:rsidRPr="00C27CBF" w:rsidRDefault="004E0387" w:rsidP="003A3E30">
      <w:pPr>
        <w:ind w:left="142" w:firstLine="0"/>
        <w:jc w:val="right"/>
        <w:rPr>
          <w:sz w:val="22"/>
          <w:szCs w:val="22"/>
        </w:rPr>
      </w:pPr>
      <w:r w:rsidRPr="00C27CBF">
        <w:rPr>
          <w:sz w:val="22"/>
          <w:szCs w:val="22"/>
        </w:rPr>
        <w:t>_______________</w:t>
      </w:r>
      <w:r w:rsidR="00D769ED" w:rsidRPr="00C27CBF">
        <w:rPr>
          <w:sz w:val="22"/>
          <w:szCs w:val="22"/>
        </w:rPr>
        <w:t xml:space="preserve">            </w:t>
      </w:r>
    </w:p>
    <w:p w:rsidR="00330580" w:rsidRPr="00C27CBF" w:rsidRDefault="00067150" w:rsidP="006163E0">
      <w:pPr>
        <w:ind w:firstLine="0"/>
        <w:jc w:val="right"/>
        <w:rPr>
          <w:sz w:val="22"/>
          <w:szCs w:val="22"/>
        </w:rPr>
      </w:pPr>
      <w:r w:rsidRPr="00C27CBF">
        <w:rPr>
          <w:sz w:val="22"/>
          <w:szCs w:val="22"/>
        </w:rPr>
        <w:t xml:space="preserve"> </w:t>
      </w:r>
      <w:r w:rsidR="0028175A" w:rsidRPr="00C27CBF">
        <w:rPr>
          <w:sz w:val="22"/>
          <w:szCs w:val="22"/>
        </w:rPr>
        <w:t>«</w:t>
      </w:r>
      <w:r w:rsidR="00532DE4" w:rsidRPr="00C27CBF">
        <w:rPr>
          <w:sz w:val="22"/>
          <w:szCs w:val="22"/>
        </w:rPr>
        <w:t>13</w:t>
      </w:r>
      <w:r w:rsidR="00391E62" w:rsidRPr="00C27CBF">
        <w:rPr>
          <w:sz w:val="22"/>
          <w:szCs w:val="22"/>
        </w:rPr>
        <w:t xml:space="preserve">» </w:t>
      </w:r>
      <w:r w:rsidR="00532DE4" w:rsidRPr="00C27CBF">
        <w:rPr>
          <w:sz w:val="22"/>
          <w:szCs w:val="22"/>
        </w:rPr>
        <w:t>января</w:t>
      </w:r>
      <w:r w:rsidR="006163E0" w:rsidRPr="00C27CBF">
        <w:rPr>
          <w:sz w:val="22"/>
          <w:szCs w:val="22"/>
        </w:rPr>
        <w:t xml:space="preserve"> 20</w:t>
      </w:r>
      <w:r w:rsidR="00DA5564" w:rsidRPr="00C27CBF">
        <w:rPr>
          <w:sz w:val="22"/>
          <w:szCs w:val="22"/>
        </w:rPr>
        <w:t>2</w:t>
      </w:r>
      <w:r w:rsidR="003A3E30" w:rsidRPr="00C27CBF">
        <w:rPr>
          <w:sz w:val="22"/>
          <w:szCs w:val="22"/>
        </w:rPr>
        <w:t>5</w:t>
      </w:r>
      <w:r w:rsidR="006163E0" w:rsidRPr="00C27CBF">
        <w:rPr>
          <w:sz w:val="22"/>
          <w:szCs w:val="22"/>
        </w:rPr>
        <w:t xml:space="preserve"> г.</w:t>
      </w:r>
    </w:p>
    <w:p w:rsidR="004322CC" w:rsidRPr="00C27CBF" w:rsidRDefault="004322CC" w:rsidP="0028175A">
      <w:pPr>
        <w:ind w:firstLine="0"/>
        <w:jc w:val="right"/>
        <w:rPr>
          <w:b/>
          <w:sz w:val="22"/>
          <w:szCs w:val="22"/>
        </w:rPr>
      </w:pPr>
    </w:p>
    <w:p w:rsidR="0028175A" w:rsidRPr="00C27CBF" w:rsidRDefault="00A7319B" w:rsidP="00E4383D">
      <w:pPr>
        <w:ind w:firstLine="0"/>
        <w:jc w:val="center"/>
        <w:outlineLvl w:val="0"/>
        <w:rPr>
          <w:b/>
          <w:sz w:val="22"/>
          <w:szCs w:val="22"/>
        </w:rPr>
      </w:pPr>
      <w:r w:rsidRPr="00C27CBF">
        <w:rPr>
          <w:b/>
          <w:sz w:val="22"/>
          <w:szCs w:val="22"/>
        </w:rPr>
        <w:t>ТЕХНИЧЕСКОЕ ЗАДАНИЕ</w:t>
      </w:r>
    </w:p>
    <w:p w:rsidR="00044F06" w:rsidRPr="00C27CBF" w:rsidRDefault="0028175A" w:rsidP="00AB51F2">
      <w:pPr>
        <w:ind w:right="282" w:firstLine="426"/>
        <w:jc w:val="center"/>
        <w:rPr>
          <w:sz w:val="22"/>
          <w:szCs w:val="22"/>
        </w:rPr>
      </w:pPr>
      <w:bookmarkStart w:id="0" w:name="_Hlk171081530"/>
      <w:r w:rsidRPr="00C27CBF">
        <w:rPr>
          <w:sz w:val="22"/>
          <w:szCs w:val="22"/>
        </w:rPr>
        <w:t xml:space="preserve">на </w:t>
      </w:r>
      <w:r w:rsidR="00140E65">
        <w:rPr>
          <w:sz w:val="22"/>
          <w:szCs w:val="22"/>
        </w:rPr>
        <w:t>п</w:t>
      </w:r>
      <w:r w:rsidR="00140E65" w:rsidRPr="00140E65">
        <w:rPr>
          <w:sz w:val="22"/>
          <w:szCs w:val="22"/>
        </w:rPr>
        <w:t>оставк</w:t>
      </w:r>
      <w:r w:rsidR="00140E65">
        <w:rPr>
          <w:sz w:val="22"/>
          <w:szCs w:val="22"/>
        </w:rPr>
        <w:t>у</w:t>
      </w:r>
      <w:r w:rsidR="00140E65" w:rsidRPr="00140E65">
        <w:rPr>
          <w:sz w:val="22"/>
          <w:szCs w:val="22"/>
        </w:rPr>
        <w:t xml:space="preserve"> МФУ</w:t>
      </w:r>
    </w:p>
    <w:bookmarkEnd w:id="0"/>
    <w:p w:rsidR="004322CC" w:rsidRPr="00C27CBF" w:rsidRDefault="004322CC" w:rsidP="00B55B23">
      <w:pPr>
        <w:ind w:firstLine="0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5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4714"/>
      </w:tblGrid>
      <w:tr w:rsidR="003A3E30" w:rsidRPr="00C27CBF" w:rsidTr="00B55B23">
        <w:trPr>
          <w:trHeight w:val="419"/>
        </w:trPr>
        <w:tc>
          <w:tcPr>
            <w:tcW w:w="5487" w:type="dxa"/>
            <w:vAlign w:val="center"/>
          </w:tcPr>
          <w:p w:rsidR="003A3E30" w:rsidRPr="00C27CBF" w:rsidRDefault="003A3E30" w:rsidP="00B55B23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 xml:space="preserve">План закупки </w:t>
            </w:r>
          </w:p>
        </w:tc>
        <w:tc>
          <w:tcPr>
            <w:tcW w:w="4714" w:type="dxa"/>
          </w:tcPr>
          <w:p w:rsidR="003A3E30" w:rsidRPr="00C27CBF" w:rsidRDefault="003A3E30" w:rsidP="00B55B23">
            <w:pPr>
              <w:ind w:firstLine="0"/>
              <w:jc w:val="center"/>
              <w:rPr>
                <w:sz w:val="22"/>
                <w:szCs w:val="22"/>
              </w:rPr>
            </w:pPr>
            <w:r w:rsidRPr="00C27CBF">
              <w:rPr>
                <w:sz w:val="22"/>
                <w:szCs w:val="22"/>
              </w:rPr>
              <w:t>План закупок 2025 г.</w:t>
            </w:r>
          </w:p>
        </w:tc>
      </w:tr>
      <w:tr w:rsidR="003A3E30" w:rsidRPr="00C27CBF" w:rsidTr="00B55B23">
        <w:trPr>
          <w:trHeight w:val="395"/>
        </w:trPr>
        <w:tc>
          <w:tcPr>
            <w:tcW w:w="5487" w:type="dxa"/>
            <w:vAlign w:val="center"/>
          </w:tcPr>
          <w:p w:rsidR="003A3E30" w:rsidRPr="00C27CBF" w:rsidRDefault="003A3E30" w:rsidP="00B55B23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>Источник финансирования</w:t>
            </w:r>
          </w:p>
        </w:tc>
        <w:tc>
          <w:tcPr>
            <w:tcW w:w="4714" w:type="dxa"/>
          </w:tcPr>
          <w:p w:rsidR="003A3E30" w:rsidRPr="00C27CBF" w:rsidRDefault="003A3E30" w:rsidP="00B55B23">
            <w:pPr>
              <w:ind w:firstLine="0"/>
              <w:jc w:val="center"/>
              <w:rPr>
                <w:sz w:val="22"/>
                <w:szCs w:val="22"/>
              </w:rPr>
            </w:pPr>
            <w:r w:rsidRPr="00C27CBF">
              <w:rPr>
                <w:sz w:val="22"/>
                <w:szCs w:val="22"/>
              </w:rPr>
              <w:t>Себестоимость</w:t>
            </w:r>
          </w:p>
        </w:tc>
      </w:tr>
      <w:tr w:rsidR="003A3E30" w:rsidRPr="00C27CBF" w:rsidTr="00B55B23">
        <w:trPr>
          <w:trHeight w:val="429"/>
        </w:trPr>
        <w:tc>
          <w:tcPr>
            <w:tcW w:w="5487" w:type="dxa"/>
            <w:vAlign w:val="center"/>
          </w:tcPr>
          <w:p w:rsidR="003A3E30" w:rsidRPr="00C27CBF" w:rsidRDefault="003A3E30" w:rsidP="00B55B23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>Сумма с НДС / без НДС в рублях</w:t>
            </w:r>
          </w:p>
        </w:tc>
        <w:tc>
          <w:tcPr>
            <w:tcW w:w="4714" w:type="dxa"/>
          </w:tcPr>
          <w:p w:rsidR="003A3E30" w:rsidRPr="00C27CBF" w:rsidRDefault="001C0E5F" w:rsidP="00B55B23">
            <w:pPr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C27CBF">
              <w:rPr>
                <w:sz w:val="22"/>
                <w:szCs w:val="22"/>
              </w:rPr>
              <w:t>529000</w:t>
            </w:r>
            <w:r w:rsidR="003A3E30" w:rsidRPr="00C27CBF">
              <w:rPr>
                <w:sz w:val="22"/>
                <w:szCs w:val="22"/>
              </w:rPr>
              <w:t>,00/</w:t>
            </w:r>
            <w:r w:rsidR="000B53C5" w:rsidRPr="00C27CBF">
              <w:rPr>
                <w:sz w:val="22"/>
                <w:szCs w:val="22"/>
              </w:rPr>
              <w:t>440833,33</w:t>
            </w:r>
          </w:p>
          <w:p w:rsidR="003A3E30" w:rsidRPr="00C27CBF" w:rsidRDefault="003A3E30" w:rsidP="00B55B23">
            <w:pPr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3E30" w:rsidRPr="00C27CBF" w:rsidTr="00B55B23">
        <w:trPr>
          <w:trHeight w:val="681"/>
        </w:trPr>
        <w:tc>
          <w:tcPr>
            <w:tcW w:w="5487" w:type="dxa"/>
            <w:tcBorders>
              <w:bottom w:val="single" w:sz="4" w:space="0" w:color="auto"/>
            </w:tcBorders>
            <w:vAlign w:val="center"/>
          </w:tcPr>
          <w:p w:rsidR="003A3E30" w:rsidRPr="00C27CBF" w:rsidRDefault="003A3E30" w:rsidP="00B55B23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>Закупка осуществляется у субъектов малого и среднего предпринимательства: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:rsidR="003A3E30" w:rsidRPr="00C27CBF" w:rsidRDefault="003A3E30" w:rsidP="00B55B23">
            <w:pPr>
              <w:ind w:firstLine="0"/>
              <w:jc w:val="center"/>
              <w:rPr>
                <w:sz w:val="22"/>
                <w:szCs w:val="22"/>
              </w:rPr>
            </w:pPr>
            <w:r w:rsidRPr="00C27CBF">
              <w:rPr>
                <w:sz w:val="22"/>
                <w:szCs w:val="22"/>
              </w:rPr>
              <w:t>Нет</w:t>
            </w:r>
          </w:p>
        </w:tc>
      </w:tr>
      <w:tr w:rsidR="003A3E30" w:rsidRPr="00C27CBF" w:rsidTr="00B55B23">
        <w:trPr>
          <w:trHeight w:val="681"/>
        </w:trPr>
        <w:tc>
          <w:tcPr>
            <w:tcW w:w="5487" w:type="dxa"/>
            <w:tcBorders>
              <w:bottom w:val="single" w:sz="4" w:space="0" w:color="auto"/>
            </w:tcBorders>
            <w:vAlign w:val="center"/>
          </w:tcPr>
          <w:p w:rsidR="003A3E30" w:rsidRPr="00C27CBF" w:rsidRDefault="003A3E30" w:rsidP="00B55B23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>Место поставки оборудования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:rsidR="003A3E30" w:rsidRPr="00C27CBF" w:rsidRDefault="003A3E30" w:rsidP="00B55B23">
            <w:pPr>
              <w:ind w:firstLine="0"/>
              <w:rPr>
                <w:sz w:val="22"/>
                <w:szCs w:val="22"/>
              </w:rPr>
            </w:pPr>
            <w:r w:rsidRPr="00C27CBF">
              <w:rPr>
                <w:rFonts w:eastAsia="Calibri"/>
                <w:bCs/>
                <w:sz w:val="22"/>
                <w:szCs w:val="22"/>
                <w:lang w:eastAsia="en-US"/>
              </w:rPr>
              <w:t>410012, г. Саратов, ул. Большая Казачья, зд.17/39, стр.1, помещение 4</w:t>
            </w:r>
          </w:p>
          <w:p w:rsidR="003A3E30" w:rsidRPr="00C27CBF" w:rsidRDefault="003A3E30" w:rsidP="00B55B23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3E30" w:rsidRPr="00C27CBF" w:rsidRDefault="003A3E30" w:rsidP="00B55B23">
      <w:pPr>
        <w:ind w:firstLine="0"/>
        <w:jc w:val="center"/>
        <w:rPr>
          <w:sz w:val="22"/>
          <w:szCs w:val="22"/>
        </w:rPr>
      </w:pPr>
    </w:p>
    <w:p w:rsidR="003A3E30" w:rsidRPr="00C27CBF" w:rsidRDefault="003A3E30" w:rsidP="00B55B23">
      <w:pPr>
        <w:ind w:firstLine="0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-18"/>
        <w:tblW w:w="10178" w:type="dxa"/>
        <w:tblLook w:val="04A0" w:firstRow="1" w:lastRow="0" w:firstColumn="1" w:lastColumn="0" w:noHBand="0" w:noVBand="1"/>
      </w:tblPr>
      <w:tblGrid>
        <w:gridCol w:w="567"/>
        <w:gridCol w:w="5587"/>
        <w:gridCol w:w="675"/>
        <w:gridCol w:w="1476"/>
        <w:gridCol w:w="1873"/>
      </w:tblGrid>
      <w:tr w:rsidR="003A3E30" w:rsidRPr="00C27CBF" w:rsidTr="00C27CBF">
        <w:trPr>
          <w:trHeight w:val="5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30" w:rsidRPr="00C27CBF" w:rsidRDefault="003A3E30" w:rsidP="00B55B23">
            <w:pPr>
              <w:autoSpaceDE/>
              <w:autoSpaceDN/>
              <w:ind w:firstLine="0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7CBF">
              <w:rPr>
                <w:b/>
                <w:bCs/>
                <w:i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30" w:rsidRPr="00C27CBF" w:rsidRDefault="003A3E30" w:rsidP="00B55B23">
            <w:pPr>
              <w:autoSpaceDE/>
              <w:autoSpaceDN/>
              <w:ind w:firstLine="0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7CBF">
              <w:rPr>
                <w:b/>
                <w:bCs/>
                <w:iCs/>
                <w:color w:val="000000"/>
                <w:sz w:val="22"/>
                <w:szCs w:val="22"/>
              </w:rPr>
              <w:t xml:space="preserve">Наименование </w:t>
            </w:r>
            <w:r w:rsidR="00E9330F" w:rsidRPr="00C27CBF">
              <w:rPr>
                <w:b/>
                <w:bCs/>
                <w:iCs/>
                <w:color w:val="000000"/>
                <w:sz w:val="22"/>
                <w:szCs w:val="22"/>
              </w:rPr>
              <w:t>товара</w:t>
            </w:r>
            <w:r w:rsidRPr="00C27CBF">
              <w:rPr>
                <w:b/>
                <w:bCs/>
                <w:iCs/>
                <w:color w:val="000000"/>
                <w:sz w:val="22"/>
                <w:szCs w:val="22"/>
              </w:rPr>
              <w:t xml:space="preserve"> и технические характеристики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30" w:rsidRPr="00C27CBF" w:rsidRDefault="003A3E30" w:rsidP="00B55B23">
            <w:pPr>
              <w:autoSpaceDE/>
              <w:autoSpaceDN/>
              <w:ind w:firstLine="0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7CBF">
              <w:rPr>
                <w:b/>
                <w:bCs/>
                <w:i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30" w:rsidRPr="00C27CBF" w:rsidRDefault="003A3E30" w:rsidP="00B55B23">
            <w:pPr>
              <w:autoSpaceDE/>
              <w:autoSpaceDN/>
              <w:ind w:firstLine="0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7CBF">
              <w:rPr>
                <w:b/>
                <w:bCs/>
                <w:iCs/>
                <w:color w:val="000000"/>
                <w:sz w:val="22"/>
                <w:szCs w:val="22"/>
              </w:rPr>
              <w:t>ОКПД2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30" w:rsidRPr="00C27CBF" w:rsidRDefault="003A3E30" w:rsidP="00B55B23">
            <w:pPr>
              <w:autoSpaceDE/>
              <w:autoSpaceDN/>
              <w:ind w:firstLine="0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27CBF">
              <w:rPr>
                <w:b/>
                <w:bCs/>
                <w:iCs/>
                <w:color w:val="000000"/>
                <w:sz w:val="22"/>
                <w:szCs w:val="22"/>
              </w:rPr>
              <w:t>Количество</w:t>
            </w:r>
          </w:p>
        </w:tc>
      </w:tr>
      <w:tr w:rsidR="003A3E30" w:rsidRPr="00C27CBF" w:rsidTr="00C27CBF">
        <w:trPr>
          <w:trHeight w:val="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E30" w:rsidRPr="00C27CBF" w:rsidRDefault="003A3E30" w:rsidP="00B55B23">
            <w:pPr>
              <w:autoSpaceDE/>
              <w:autoSpaceDN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C27CB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E30" w:rsidRPr="00C27CBF" w:rsidRDefault="000B53C5" w:rsidP="00D201FE">
            <w:pPr>
              <w:autoSpaceDE/>
              <w:autoSpaceDN/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  <w:r w:rsidRPr="00C27CBF">
              <w:rPr>
                <w:bCs/>
                <w:color w:val="000000"/>
                <w:sz w:val="22"/>
                <w:szCs w:val="22"/>
              </w:rPr>
              <w:t xml:space="preserve">МФУ </w:t>
            </w:r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Kyocera</w:t>
            </w:r>
            <w:r w:rsidRPr="00C27CBF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TASKalfa</w:t>
            </w:r>
            <w:proofErr w:type="spellEnd"/>
            <w:r w:rsidRPr="00C27CBF">
              <w:rPr>
                <w:bCs/>
                <w:color w:val="000000"/>
                <w:sz w:val="22"/>
                <w:szCs w:val="22"/>
              </w:rPr>
              <w:t xml:space="preserve"> 308</w:t>
            </w:r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ci</w:t>
            </w:r>
            <w:r w:rsidRPr="00C27CBF">
              <w:rPr>
                <w:bCs/>
                <w:color w:val="000000"/>
                <w:sz w:val="22"/>
                <w:szCs w:val="22"/>
              </w:rPr>
              <w:t xml:space="preserve"> синий (с тонером и установкой сервисным инженером АСЦ)</w:t>
            </w:r>
            <w:r w:rsidR="00C27CBF" w:rsidRPr="00C27CBF">
              <w:rPr>
                <w:bCs/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E30" w:rsidRPr="00C27CBF" w:rsidRDefault="003A3E30" w:rsidP="00B55B23">
            <w:pPr>
              <w:autoSpaceDE/>
              <w:autoSpaceDN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27CB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E30" w:rsidRPr="00C27CBF" w:rsidRDefault="000B53C5" w:rsidP="00B55B23">
            <w:pPr>
              <w:autoSpaceDE/>
              <w:autoSpaceDN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27CBF">
              <w:rPr>
                <w:color w:val="000000"/>
                <w:sz w:val="22"/>
                <w:szCs w:val="22"/>
              </w:rPr>
              <w:t>26.20.18.110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E30" w:rsidRPr="00C27CBF" w:rsidRDefault="000B53C5" w:rsidP="00F044EC">
            <w:pPr>
              <w:autoSpaceDE/>
              <w:autoSpaceDN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27CBF">
              <w:rPr>
                <w:color w:val="000000"/>
                <w:sz w:val="22"/>
                <w:szCs w:val="22"/>
              </w:rPr>
              <w:t>2</w:t>
            </w:r>
          </w:p>
        </w:tc>
      </w:tr>
      <w:tr w:rsidR="000B53C5" w:rsidRPr="00C27CBF" w:rsidTr="00C27CBF">
        <w:trPr>
          <w:trHeight w:val="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3C5" w:rsidRPr="00C27CBF" w:rsidRDefault="000B53C5" w:rsidP="000B53C5">
            <w:pPr>
              <w:autoSpaceDE/>
              <w:autoSpaceDN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C27CB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3C5" w:rsidRPr="00C27CBF" w:rsidRDefault="000B53C5" w:rsidP="000B53C5">
            <w:pPr>
              <w:autoSpaceDE/>
              <w:autoSpaceDN/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  <w:r w:rsidRPr="00C27CBF">
              <w:rPr>
                <w:bCs/>
                <w:color w:val="000000"/>
                <w:sz w:val="22"/>
                <w:szCs w:val="22"/>
              </w:rPr>
              <w:t xml:space="preserve">МФУ </w:t>
            </w:r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Canon</w:t>
            </w:r>
            <w:r w:rsidRPr="00C27CBF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i</w:t>
            </w:r>
            <w:proofErr w:type="spellEnd"/>
            <w:r w:rsidRPr="00C27CBF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Sensys</w:t>
            </w:r>
            <w:proofErr w:type="spellEnd"/>
            <w:r w:rsidRPr="00C27CBF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Coljr</w:t>
            </w:r>
            <w:proofErr w:type="spellEnd"/>
            <w:r w:rsidRPr="00C27CB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MF</w:t>
            </w:r>
            <w:r w:rsidRPr="00C27CBF">
              <w:rPr>
                <w:bCs/>
                <w:color w:val="000000"/>
                <w:sz w:val="22"/>
                <w:szCs w:val="22"/>
              </w:rPr>
              <w:t>754</w:t>
            </w:r>
            <w:proofErr w:type="spellStart"/>
            <w:r w:rsidRPr="00C27CBF">
              <w:rPr>
                <w:bCs/>
                <w:color w:val="000000"/>
                <w:sz w:val="22"/>
                <w:szCs w:val="22"/>
                <w:lang w:val="en-US"/>
              </w:rPr>
              <w:t>Cdw</w:t>
            </w:r>
            <w:proofErr w:type="spellEnd"/>
            <w:r w:rsidR="00C27CBF" w:rsidRPr="00C27CBF">
              <w:rPr>
                <w:bCs/>
                <w:color w:val="000000"/>
                <w:sz w:val="22"/>
                <w:szCs w:val="22"/>
              </w:rPr>
              <w:t xml:space="preserve"> или </w:t>
            </w:r>
            <w:proofErr w:type="spellStart"/>
            <w:r w:rsidR="00C27CBF" w:rsidRPr="00C27CBF">
              <w:rPr>
                <w:bCs/>
                <w:color w:val="000000"/>
                <w:sz w:val="22"/>
                <w:szCs w:val="22"/>
              </w:rPr>
              <w:t>эвивалент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3C5" w:rsidRPr="00C27CBF" w:rsidRDefault="000B53C5" w:rsidP="000B53C5">
            <w:pPr>
              <w:autoSpaceDE/>
              <w:autoSpaceDN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27CBF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3C5" w:rsidRPr="00C27CBF" w:rsidRDefault="000B53C5" w:rsidP="000B53C5">
            <w:pPr>
              <w:autoSpaceDE/>
              <w:autoSpaceDN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27CBF">
              <w:rPr>
                <w:color w:val="000000"/>
                <w:sz w:val="22"/>
                <w:szCs w:val="22"/>
              </w:rPr>
              <w:t>26.20.18.110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3C5" w:rsidRPr="00C27CBF" w:rsidRDefault="000B53C5" w:rsidP="000B53C5">
            <w:pPr>
              <w:autoSpaceDE/>
              <w:autoSpaceDN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27CB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</w:tbl>
    <w:p w:rsidR="00DB1E1F" w:rsidRPr="00C27CBF" w:rsidRDefault="00DB1E1F" w:rsidP="00DB1E1F">
      <w:pPr>
        <w:autoSpaceDE/>
        <w:autoSpaceDN/>
        <w:ind w:firstLine="709"/>
        <w:jc w:val="center"/>
        <w:rPr>
          <w:rFonts w:eastAsia="Calibri"/>
          <w:b/>
          <w:sz w:val="22"/>
          <w:szCs w:val="22"/>
          <w:lang w:eastAsia="ar-SA"/>
        </w:rPr>
      </w:pPr>
      <w:r w:rsidRPr="00C27CBF">
        <w:rPr>
          <w:b/>
          <w:bCs/>
          <w:spacing w:val="-1"/>
          <w:sz w:val="22"/>
          <w:szCs w:val="22"/>
          <w:lang w:eastAsia="ar-SA"/>
        </w:rPr>
        <w:t>Технические требования</w:t>
      </w:r>
      <w:r w:rsidRPr="00C27CBF">
        <w:rPr>
          <w:b/>
          <w:bCs/>
          <w:sz w:val="22"/>
          <w:szCs w:val="22"/>
          <w:lang w:eastAsia="ar-SA"/>
        </w:rPr>
        <w:t xml:space="preserve"> </w:t>
      </w:r>
      <w:r w:rsidRPr="00C27CBF">
        <w:rPr>
          <w:rFonts w:eastAsia="Calibri"/>
          <w:b/>
          <w:bCs/>
          <w:sz w:val="22"/>
          <w:szCs w:val="22"/>
          <w:lang w:eastAsia="ar-SA"/>
        </w:rPr>
        <w:t>к</w:t>
      </w:r>
      <w:r w:rsidRPr="00C27CBF">
        <w:rPr>
          <w:rFonts w:eastAsia="Calibri"/>
          <w:b/>
          <w:bCs/>
          <w:sz w:val="22"/>
          <w:szCs w:val="22"/>
          <w:lang w:val="x-none" w:eastAsia="ar-SA"/>
        </w:rPr>
        <w:t xml:space="preserve"> МФУ </w:t>
      </w:r>
      <w:proofErr w:type="spellStart"/>
      <w:r w:rsidRPr="00C27CBF">
        <w:rPr>
          <w:rFonts w:eastAsia="Calibri"/>
          <w:b/>
          <w:bCs/>
          <w:sz w:val="22"/>
          <w:szCs w:val="22"/>
          <w:lang w:val="x-none" w:eastAsia="ar-SA"/>
        </w:rPr>
        <w:t>Canon</w:t>
      </w:r>
      <w:proofErr w:type="spellEnd"/>
      <w:r w:rsidRPr="00C27CBF">
        <w:rPr>
          <w:rFonts w:eastAsia="Calibri"/>
          <w:b/>
          <w:bCs/>
          <w:sz w:val="22"/>
          <w:szCs w:val="22"/>
          <w:lang w:val="x-none" w:eastAsia="ar-SA"/>
        </w:rPr>
        <w:t xml:space="preserve"> i-</w:t>
      </w:r>
      <w:proofErr w:type="spellStart"/>
      <w:r w:rsidRPr="00C27CBF">
        <w:rPr>
          <w:rFonts w:eastAsia="Calibri"/>
          <w:b/>
          <w:bCs/>
          <w:sz w:val="22"/>
          <w:szCs w:val="22"/>
          <w:lang w:val="x-none" w:eastAsia="ar-SA"/>
        </w:rPr>
        <w:t>Sensys</w:t>
      </w:r>
      <w:proofErr w:type="spellEnd"/>
      <w:r w:rsidRPr="00C27CBF">
        <w:rPr>
          <w:rFonts w:eastAsia="Calibri"/>
          <w:b/>
          <w:bCs/>
          <w:sz w:val="22"/>
          <w:szCs w:val="22"/>
          <w:lang w:val="x-none" w:eastAsia="ar-SA"/>
        </w:rPr>
        <w:t xml:space="preserve"> </w:t>
      </w:r>
      <w:proofErr w:type="spellStart"/>
      <w:r w:rsidRPr="00C27CBF">
        <w:rPr>
          <w:rFonts w:eastAsia="Calibri"/>
          <w:b/>
          <w:bCs/>
          <w:sz w:val="22"/>
          <w:szCs w:val="22"/>
          <w:lang w:val="x-none" w:eastAsia="ar-SA"/>
        </w:rPr>
        <w:t>Coljr</w:t>
      </w:r>
      <w:proofErr w:type="spellEnd"/>
      <w:r w:rsidRPr="00C27CBF">
        <w:rPr>
          <w:rFonts w:eastAsia="Calibri"/>
          <w:b/>
          <w:bCs/>
          <w:sz w:val="22"/>
          <w:szCs w:val="22"/>
          <w:lang w:val="x-none" w:eastAsia="ar-SA"/>
        </w:rPr>
        <w:t xml:space="preserve"> MF754Cdw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Общие характеристики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Тип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принтер/копир/сканер/факс</w:t>
      </w:r>
    </w:p>
    <w:p w:rsidR="00DB1E1F" w:rsidRPr="00C27CB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Формат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A4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Подача бумаги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Лоток подачи бумаги (ёмкость, листов)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250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Устройство двустороннего сканирования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Устройство двусторонней печати (дуплекс)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C27CB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C27CB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Приём бумаги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Приемный лоток (ёмкость, листов)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150</w:t>
      </w:r>
    </w:p>
    <w:p w:rsidR="00DB1E1F" w:rsidRPr="00C27CB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C27CB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Устройство печати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Принтер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Способ печати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лазерный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Разрешение печати, точек на дюйм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1200 x 1200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Цветность печати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цветной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Количество цветов печати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4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Система команд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 xml:space="preserve">UFRII, PCL 5c, PCL6Adobe® </w:t>
      </w:r>
      <w:proofErr w:type="spellStart"/>
      <w:r w:rsidRPr="00DB1E1F">
        <w:rPr>
          <w:rFonts w:ascii="var(--font-normal)" w:hAnsi="var(--font-normal)"/>
          <w:sz w:val="22"/>
          <w:szCs w:val="22"/>
        </w:rPr>
        <w:t>PostScript</w:t>
      </w:r>
      <w:proofErr w:type="spellEnd"/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Частота процессора, МГц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1200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Объём ОЗУ, МБ</w:t>
      </w:r>
      <w:r w:rsidRPr="00C27CBF">
        <w:rPr>
          <w:rFonts w:ascii="var(--font-normal)" w:hAnsi="var(--font-normal)"/>
          <w:sz w:val="22"/>
          <w:szCs w:val="22"/>
        </w:rPr>
        <w:t xml:space="preserve"> – </w:t>
      </w:r>
      <w:r w:rsidRPr="00DB1E1F">
        <w:rPr>
          <w:rFonts w:ascii="var(--font-normal)" w:hAnsi="var(--font-normal)"/>
          <w:sz w:val="22"/>
          <w:szCs w:val="22"/>
        </w:rPr>
        <w:t>1024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Максимальная нагрузка в месяц, стр.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50000</w:t>
      </w:r>
    </w:p>
    <w:p w:rsidR="00DB1E1F" w:rsidRPr="00C27CB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Скорость печати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Время прогрева при включении (не более), с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14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Время выхода первой страницы (не более), с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7.1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lastRenderedPageBreak/>
        <w:t>Скорость монохромной печати A4, стр./мин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33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Скорость цветной печати A4, стр./мин</w:t>
      </w:r>
      <w:r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33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Материалы для печати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Форматы бумаги для печати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A4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Плотность стандартных материалов для печати, г/м2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– </w:t>
      </w:r>
      <w:r w:rsidRPr="00DB1E1F">
        <w:rPr>
          <w:rFonts w:ascii="var(--font-normal)" w:hAnsi="var(--font-normal)"/>
          <w:sz w:val="22"/>
          <w:szCs w:val="22"/>
        </w:rPr>
        <w:t>60 - 200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Сканер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Сканер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Сканирующий элемент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CIS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Оптическое разрешение, точек на дюйм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600 x 600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Программное разрешение, точек на дюйм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9600 x 9600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Площадь сканирования, мм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216 x 356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Скорость ч/б сканирования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50 стр./мин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Скорость цветного сканирования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50 стр./мин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Копировальный аппарат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Копировальный аппарат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Форматы копий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A4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Скорость копирования A4, стр./мин</w:t>
      </w:r>
      <w:r w:rsidR="00C27CBF" w:rsidRPr="00C27CBF">
        <w:rPr>
          <w:rFonts w:ascii="var(--font-normal)" w:hAnsi="var(--font-normal)"/>
          <w:sz w:val="22"/>
          <w:szCs w:val="22"/>
        </w:rPr>
        <w:t xml:space="preserve">- </w:t>
      </w:r>
      <w:r w:rsidRPr="00DB1E1F">
        <w:rPr>
          <w:rFonts w:ascii="var(--font-normal)" w:hAnsi="var(--font-normal)"/>
          <w:sz w:val="22"/>
          <w:szCs w:val="22"/>
        </w:rPr>
        <w:t>33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Масштабирование при копировании, %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25 - 400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Максимальное количество копий за цикл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999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Факсимильный аппарат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Факсимильный аппарат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Объём памяти факса (кол-во страниц)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512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Скорость передачи данных, кбит/с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33.6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Телефонный аппарат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Ускоренный набор (количество номеров в памяти)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281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Расходные материалы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Количество картриджей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4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Прочие расходные материалы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069 (голубой), 069 (пурпурный), 069 (желтый), 069H (голубой экономичный), 069H (желтый экономичный), 069H (пурпурный экономичный).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Интерфейсы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USB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– </w:t>
      </w:r>
      <w:r w:rsidRPr="00DB1E1F">
        <w:rPr>
          <w:rFonts w:ascii="var(--font-normal)" w:hAnsi="var(--font-normal)"/>
          <w:sz w:val="22"/>
          <w:szCs w:val="22"/>
        </w:rPr>
        <w:t>2.0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proofErr w:type="spellStart"/>
      <w:r w:rsidRPr="00DB1E1F">
        <w:rPr>
          <w:rFonts w:ascii="var(--font-normal)" w:hAnsi="var(--font-normal)"/>
          <w:sz w:val="22"/>
          <w:szCs w:val="22"/>
        </w:rPr>
        <w:t>Bluetooth</w:t>
      </w:r>
      <w:proofErr w:type="spellEnd"/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proofErr w:type="spellStart"/>
      <w:r w:rsidRPr="00DB1E1F">
        <w:rPr>
          <w:rFonts w:ascii="var(--font-normal)" w:hAnsi="var(--font-normal)"/>
          <w:sz w:val="22"/>
          <w:szCs w:val="22"/>
        </w:rPr>
        <w:t>Wi-Fi</w:t>
      </w:r>
      <w:proofErr w:type="spellEnd"/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proofErr w:type="spellStart"/>
      <w:r w:rsidRPr="00DB1E1F">
        <w:rPr>
          <w:rFonts w:ascii="var(--font-normal)" w:hAnsi="var(--font-normal)"/>
          <w:sz w:val="22"/>
          <w:szCs w:val="22"/>
        </w:rPr>
        <w:t>Ethernet</w:t>
      </w:r>
      <w:proofErr w:type="spellEnd"/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1000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Поддерживаемые ОС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 xml:space="preserve">Поддержка </w:t>
      </w:r>
      <w:proofErr w:type="spellStart"/>
      <w:r w:rsidRPr="00DB1E1F">
        <w:rPr>
          <w:rFonts w:ascii="var(--font-normal)" w:hAnsi="var(--font-normal)"/>
          <w:sz w:val="22"/>
          <w:szCs w:val="22"/>
        </w:rPr>
        <w:t>Microsoft</w:t>
      </w:r>
      <w:proofErr w:type="spellEnd"/>
      <w:r w:rsidRPr="00DB1E1F">
        <w:rPr>
          <w:rFonts w:ascii="var(--font-normal)" w:hAnsi="var(--font-normal)"/>
          <w:sz w:val="22"/>
          <w:szCs w:val="22"/>
        </w:rPr>
        <w:t xml:space="preserve"> </w:t>
      </w:r>
      <w:proofErr w:type="spellStart"/>
      <w:r w:rsidRPr="00DB1E1F">
        <w:rPr>
          <w:rFonts w:ascii="var(--font-normal)" w:hAnsi="var(--font-normal)"/>
          <w:sz w:val="22"/>
          <w:szCs w:val="22"/>
        </w:rPr>
        <w:t>Windows</w:t>
      </w:r>
      <w:proofErr w:type="spellEnd"/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 xml:space="preserve">Поддержка </w:t>
      </w:r>
      <w:proofErr w:type="spellStart"/>
      <w:r w:rsidRPr="00DB1E1F">
        <w:rPr>
          <w:rFonts w:ascii="var(--font-normal)" w:hAnsi="var(--font-normal)"/>
          <w:sz w:val="22"/>
          <w:szCs w:val="22"/>
        </w:rPr>
        <w:t>Apple</w:t>
      </w:r>
      <w:proofErr w:type="spellEnd"/>
      <w:r w:rsidRPr="00DB1E1F">
        <w:rPr>
          <w:rFonts w:ascii="var(--font-normal)" w:hAnsi="var(--font-normal)"/>
          <w:sz w:val="22"/>
          <w:szCs w:val="22"/>
        </w:rPr>
        <w:t xml:space="preserve"> </w:t>
      </w:r>
      <w:proofErr w:type="spellStart"/>
      <w:r w:rsidRPr="00DB1E1F">
        <w:rPr>
          <w:rFonts w:ascii="var(--font-normal)" w:hAnsi="var(--font-normal)"/>
          <w:sz w:val="22"/>
          <w:szCs w:val="22"/>
        </w:rPr>
        <w:t>MacOS</w:t>
      </w:r>
      <w:proofErr w:type="spellEnd"/>
      <w:r w:rsidRPr="00DB1E1F">
        <w:rPr>
          <w:rFonts w:ascii="var(--font-normal)" w:hAnsi="var(--font-normal)"/>
          <w:sz w:val="22"/>
          <w:szCs w:val="22"/>
        </w:rPr>
        <w:t xml:space="preserve"> / OS X, начиная с версии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есть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Дополнительно поддерживаемые ОС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proofErr w:type="spellStart"/>
      <w:r w:rsidRPr="00DB1E1F">
        <w:rPr>
          <w:rFonts w:ascii="var(--font-normal)" w:hAnsi="var(--font-normal)"/>
          <w:sz w:val="22"/>
          <w:szCs w:val="22"/>
        </w:rPr>
        <w:t>Linux</w:t>
      </w:r>
      <w:proofErr w:type="spellEnd"/>
      <w:r w:rsidRPr="00DB1E1F">
        <w:rPr>
          <w:rFonts w:ascii="var(--font-normal)" w:hAnsi="var(--font-normal)"/>
          <w:sz w:val="22"/>
          <w:szCs w:val="22"/>
        </w:rPr>
        <w:t xml:space="preserve">, </w:t>
      </w:r>
      <w:proofErr w:type="spellStart"/>
      <w:r w:rsidRPr="00DB1E1F">
        <w:rPr>
          <w:rFonts w:ascii="var(--font-normal)" w:hAnsi="var(--font-normal)"/>
          <w:sz w:val="22"/>
          <w:szCs w:val="22"/>
        </w:rPr>
        <w:t>Mac</w:t>
      </w:r>
      <w:proofErr w:type="spellEnd"/>
      <w:r w:rsidRPr="00DB1E1F">
        <w:rPr>
          <w:rFonts w:ascii="var(--font-normal)" w:hAnsi="var(--font-normal)"/>
          <w:sz w:val="22"/>
          <w:szCs w:val="22"/>
        </w:rPr>
        <w:t xml:space="preserve"> OS, </w:t>
      </w:r>
      <w:proofErr w:type="spellStart"/>
      <w:r w:rsidRPr="00DB1E1F">
        <w:rPr>
          <w:rFonts w:ascii="var(--font-normal)" w:hAnsi="var(--font-normal)"/>
          <w:sz w:val="22"/>
          <w:szCs w:val="22"/>
        </w:rPr>
        <w:t>Windows</w:t>
      </w:r>
      <w:proofErr w:type="spellEnd"/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Прямая печать и сканирование</w:t>
      </w:r>
    </w:p>
    <w:p w:rsidR="00DB1E1F" w:rsidRPr="00140E65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Печать с мобильных устройств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– </w:t>
      </w:r>
      <w:r w:rsidRPr="00DB1E1F">
        <w:rPr>
          <w:rFonts w:ascii="var(--font-normal)" w:hAnsi="var(--font-normal)"/>
          <w:sz w:val="22"/>
          <w:szCs w:val="22"/>
          <w:lang w:val="en-US"/>
        </w:rPr>
        <w:t>Apple</w:t>
      </w:r>
      <w:r w:rsidRPr="00140E65">
        <w:rPr>
          <w:rFonts w:ascii="var(--font-normal)" w:hAnsi="var(--font-normal)"/>
          <w:sz w:val="22"/>
          <w:szCs w:val="22"/>
        </w:rPr>
        <w:t xml:space="preserve"> </w:t>
      </w:r>
      <w:proofErr w:type="spellStart"/>
      <w:r w:rsidRPr="00DB1E1F">
        <w:rPr>
          <w:rFonts w:ascii="var(--font-normal)" w:hAnsi="var(--font-normal)"/>
          <w:sz w:val="22"/>
          <w:szCs w:val="22"/>
          <w:lang w:val="en-US"/>
        </w:rPr>
        <w:t>AirPrint</w:t>
      </w:r>
      <w:proofErr w:type="spellEnd"/>
      <w:r w:rsidRPr="00140E65">
        <w:rPr>
          <w:rFonts w:ascii="var(--font-normal)" w:hAnsi="var(--font-normal)"/>
          <w:sz w:val="22"/>
          <w:szCs w:val="22"/>
        </w:rPr>
        <w:t xml:space="preserve">, </w:t>
      </w:r>
      <w:proofErr w:type="spellStart"/>
      <w:r w:rsidRPr="00DB1E1F">
        <w:rPr>
          <w:rFonts w:ascii="var(--font-normal)" w:hAnsi="var(--font-normal)"/>
          <w:sz w:val="22"/>
          <w:szCs w:val="22"/>
          <w:lang w:val="en-US"/>
        </w:rPr>
        <w:t>Mopria</w:t>
      </w:r>
      <w:proofErr w:type="spellEnd"/>
      <w:r w:rsidRPr="00140E65">
        <w:rPr>
          <w:rFonts w:ascii="var(--font-normal)" w:hAnsi="var(--font-normal)"/>
          <w:sz w:val="22"/>
          <w:szCs w:val="22"/>
        </w:rPr>
        <w:t xml:space="preserve"> </w:t>
      </w:r>
      <w:r w:rsidRPr="00DB1E1F">
        <w:rPr>
          <w:rFonts w:ascii="var(--font-normal)" w:hAnsi="var(--font-normal)"/>
          <w:sz w:val="22"/>
          <w:szCs w:val="22"/>
          <w:lang w:val="en-US"/>
        </w:rPr>
        <w:t>Print</w:t>
      </w:r>
      <w:r w:rsidRPr="00140E65">
        <w:rPr>
          <w:rFonts w:ascii="var(--font-normal)" w:hAnsi="var(--font-normal)"/>
          <w:sz w:val="22"/>
          <w:szCs w:val="22"/>
        </w:rPr>
        <w:t xml:space="preserve"> </w:t>
      </w:r>
      <w:r w:rsidRPr="00DB1E1F">
        <w:rPr>
          <w:rFonts w:ascii="var(--font-normal)" w:hAnsi="var(--font-normal)"/>
          <w:sz w:val="22"/>
          <w:szCs w:val="22"/>
          <w:lang w:val="en-US"/>
        </w:rPr>
        <w:t>Service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Дисплей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Цветной ЖК дисплей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сенсорный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Диагональ ЖК дисплея, см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12.7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Питание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Максимальная потребляемая мощность при работе, Вт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700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Потребляемая мощность в режиме ожидания, Вт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24</w:t>
      </w:r>
    </w:p>
    <w:p w:rsidR="00C27CBF" w:rsidRPr="00C27CBF" w:rsidRDefault="00C27CB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b/>
          <w:bCs/>
          <w:sz w:val="22"/>
          <w:szCs w:val="22"/>
        </w:rPr>
      </w:pPr>
      <w:r w:rsidRPr="00DB1E1F">
        <w:rPr>
          <w:rFonts w:ascii="var(--font-normal)" w:hAnsi="var(--font-normal)"/>
          <w:b/>
          <w:bCs/>
          <w:sz w:val="22"/>
          <w:szCs w:val="22"/>
        </w:rPr>
        <w:t>Физические характеристики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Уровень акустического шума, дБ (А)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51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Габариты, мм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425 x 430 x 461</w:t>
      </w:r>
    </w:p>
    <w:p w:rsidR="00DB1E1F" w:rsidRPr="00DB1E1F" w:rsidRDefault="00DB1E1F" w:rsidP="00DB1E1F">
      <w:pPr>
        <w:autoSpaceDE/>
        <w:autoSpaceDN/>
        <w:ind w:firstLine="0"/>
        <w:jc w:val="left"/>
        <w:rPr>
          <w:rFonts w:ascii="var(--font-normal)" w:hAnsi="var(--font-normal)"/>
          <w:sz w:val="22"/>
          <w:szCs w:val="22"/>
        </w:rPr>
      </w:pPr>
      <w:r w:rsidRPr="00DB1E1F">
        <w:rPr>
          <w:rFonts w:ascii="var(--font-normal)" w:hAnsi="var(--font-normal)"/>
          <w:sz w:val="22"/>
          <w:szCs w:val="22"/>
        </w:rPr>
        <w:t>Масса, кг</w:t>
      </w:r>
      <w:r w:rsidR="00C27CBF" w:rsidRPr="00C27CBF">
        <w:rPr>
          <w:rFonts w:ascii="var(--font-normal)" w:hAnsi="var(--font-normal)"/>
          <w:sz w:val="22"/>
          <w:szCs w:val="22"/>
        </w:rPr>
        <w:t xml:space="preserve"> - </w:t>
      </w:r>
      <w:r w:rsidRPr="00DB1E1F">
        <w:rPr>
          <w:rFonts w:ascii="var(--font-normal)" w:hAnsi="var(--font-normal)"/>
          <w:sz w:val="22"/>
          <w:szCs w:val="22"/>
        </w:rPr>
        <w:t>23.3</w:t>
      </w:r>
    </w:p>
    <w:p w:rsidR="00373364" w:rsidRPr="00C27CBF" w:rsidRDefault="00373364" w:rsidP="00373364">
      <w:pPr>
        <w:autoSpaceDE/>
        <w:autoSpaceDN/>
        <w:ind w:firstLine="709"/>
        <w:rPr>
          <w:b/>
          <w:bCs/>
          <w:spacing w:val="-1"/>
          <w:sz w:val="22"/>
          <w:szCs w:val="22"/>
          <w:u w:val="single"/>
          <w:lang w:eastAsia="ar-SA"/>
        </w:rPr>
      </w:pPr>
    </w:p>
    <w:p w:rsidR="00373364" w:rsidRPr="00C27CBF" w:rsidRDefault="00373364" w:rsidP="00373364">
      <w:pPr>
        <w:autoSpaceDE/>
        <w:autoSpaceDN/>
        <w:ind w:firstLine="709"/>
        <w:jc w:val="center"/>
        <w:rPr>
          <w:rFonts w:eastAsia="Calibri"/>
          <w:b/>
          <w:sz w:val="22"/>
          <w:szCs w:val="22"/>
          <w:lang w:eastAsia="ar-SA"/>
        </w:rPr>
      </w:pPr>
      <w:bookmarkStart w:id="1" w:name="_Hlk191467694"/>
      <w:r w:rsidRPr="00C27CBF">
        <w:rPr>
          <w:b/>
          <w:bCs/>
          <w:spacing w:val="-1"/>
          <w:sz w:val="22"/>
          <w:szCs w:val="22"/>
          <w:lang w:eastAsia="ar-SA"/>
        </w:rPr>
        <w:t>Технические требования</w:t>
      </w:r>
      <w:r w:rsidRPr="00C27CBF">
        <w:rPr>
          <w:b/>
          <w:bCs/>
          <w:sz w:val="22"/>
          <w:szCs w:val="22"/>
          <w:lang w:eastAsia="ar-SA"/>
        </w:rPr>
        <w:t xml:space="preserve"> </w:t>
      </w:r>
      <w:r w:rsidRPr="00C27CBF">
        <w:rPr>
          <w:rFonts w:eastAsia="Calibri"/>
          <w:b/>
          <w:bCs/>
          <w:sz w:val="22"/>
          <w:szCs w:val="22"/>
          <w:lang w:eastAsia="ar-SA"/>
        </w:rPr>
        <w:t>к</w:t>
      </w:r>
      <w:r w:rsidRPr="00C27CBF">
        <w:rPr>
          <w:rFonts w:eastAsia="Calibri"/>
          <w:b/>
          <w:bCs/>
          <w:sz w:val="22"/>
          <w:szCs w:val="22"/>
          <w:lang w:val="x-none" w:eastAsia="ar-SA"/>
        </w:rPr>
        <w:t xml:space="preserve"> </w:t>
      </w:r>
      <w:r w:rsidR="0036147A" w:rsidRPr="00C27CBF">
        <w:rPr>
          <w:rFonts w:eastAsia="Calibri"/>
          <w:b/>
          <w:bCs/>
          <w:sz w:val="22"/>
          <w:szCs w:val="22"/>
          <w:lang w:val="x-none" w:eastAsia="ar-SA"/>
        </w:rPr>
        <w:t xml:space="preserve">МФУ </w:t>
      </w:r>
      <w:proofErr w:type="spellStart"/>
      <w:r w:rsidR="0036147A" w:rsidRPr="00C27CBF">
        <w:rPr>
          <w:rFonts w:eastAsia="Calibri"/>
          <w:b/>
          <w:bCs/>
          <w:sz w:val="22"/>
          <w:szCs w:val="22"/>
          <w:lang w:val="x-none" w:eastAsia="ar-SA"/>
        </w:rPr>
        <w:t>Kyocera</w:t>
      </w:r>
      <w:proofErr w:type="spellEnd"/>
      <w:r w:rsidR="0036147A" w:rsidRPr="00C27CBF">
        <w:rPr>
          <w:rFonts w:eastAsia="Calibri"/>
          <w:b/>
          <w:bCs/>
          <w:sz w:val="22"/>
          <w:szCs w:val="22"/>
          <w:lang w:val="x-none" w:eastAsia="ar-SA"/>
        </w:rPr>
        <w:t xml:space="preserve"> </w:t>
      </w:r>
      <w:proofErr w:type="spellStart"/>
      <w:r w:rsidR="0036147A" w:rsidRPr="00C27CBF">
        <w:rPr>
          <w:rFonts w:eastAsia="Calibri"/>
          <w:b/>
          <w:bCs/>
          <w:sz w:val="22"/>
          <w:szCs w:val="22"/>
          <w:lang w:val="x-none" w:eastAsia="ar-SA"/>
        </w:rPr>
        <w:t>TASKalfa</w:t>
      </w:r>
      <w:proofErr w:type="spellEnd"/>
      <w:r w:rsidR="0036147A" w:rsidRPr="00C27CBF">
        <w:rPr>
          <w:rFonts w:eastAsia="Calibri"/>
          <w:b/>
          <w:bCs/>
          <w:sz w:val="22"/>
          <w:szCs w:val="22"/>
          <w:lang w:val="x-none" w:eastAsia="ar-SA"/>
        </w:rPr>
        <w:t xml:space="preserve"> 308ci синий (с тонером и установкой сервисным инженером АСЦ)</w:t>
      </w:r>
    </w:p>
    <w:bookmarkEnd w:id="1"/>
    <w:p w:rsidR="00373364" w:rsidRPr="00C27CBF" w:rsidRDefault="00373364" w:rsidP="00373364">
      <w:pPr>
        <w:shd w:val="clear" w:color="auto" w:fill="FFFFFF"/>
        <w:tabs>
          <w:tab w:val="left" w:pos="426"/>
        </w:tabs>
        <w:suppressAutoHyphens/>
        <w:autoSpaceDE/>
        <w:autoSpaceDN/>
        <w:ind w:right="140" w:firstLine="709"/>
        <w:rPr>
          <w:b/>
          <w:bCs/>
          <w:sz w:val="22"/>
          <w:szCs w:val="22"/>
          <w:lang w:eastAsia="ar-SA"/>
        </w:rPr>
      </w:pP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/>
          <w:bCs/>
          <w:sz w:val="22"/>
          <w:szCs w:val="22"/>
          <w:lang w:eastAsia="ar-SA"/>
        </w:rPr>
      </w:pPr>
      <w:r w:rsidRPr="00C27CBF">
        <w:rPr>
          <w:b/>
          <w:bCs/>
          <w:sz w:val="22"/>
          <w:szCs w:val="22"/>
          <w:lang w:eastAsia="ar-SA"/>
        </w:rPr>
        <w:t>Общие характеристики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Технология: </w:t>
      </w:r>
      <w:r w:rsidRPr="00C27CBF">
        <w:rPr>
          <w:bCs/>
          <w:sz w:val="22"/>
          <w:szCs w:val="22"/>
          <w:lang w:eastAsia="ar-SA"/>
        </w:rPr>
        <w:tab/>
        <w:t xml:space="preserve">KYOCERA </w:t>
      </w:r>
      <w:proofErr w:type="spellStart"/>
      <w:r w:rsidRPr="00C27CBF">
        <w:rPr>
          <w:bCs/>
          <w:sz w:val="22"/>
          <w:szCs w:val="22"/>
          <w:lang w:eastAsia="ar-SA"/>
        </w:rPr>
        <w:t>Colour</w:t>
      </w:r>
      <w:proofErr w:type="spellEnd"/>
      <w:r w:rsidRPr="00C27CBF">
        <w:rPr>
          <w:bCs/>
          <w:sz w:val="22"/>
          <w:szCs w:val="22"/>
          <w:lang w:eastAsia="ar-SA"/>
        </w:rPr>
        <w:t xml:space="preserve"> </w:t>
      </w:r>
      <w:proofErr w:type="spellStart"/>
      <w:r w:rsidRPr="00C27CBF">
        <w:rPr>
          <w:bCs/>
          <w:sz w:val="22"/>
          <w:szCs w:val="22"/>
          <w:lang w:eastAsia="ar-SA"/>
        </w:rPr>
        <w:t>Laser</w:t>
      </w:r>
      <w:proofErr w:type="spellEnd"/>
      <w:r w:rsidRPr="00C27CBF">
        <w:rPr>
          <w:bCs/>
          <w:sz w:val="22"/>
          <w:szCs w:val="22"/>
          <w:lang w:eastAsia="ar-SA"/>
        </w:rPr>
        <w:t xml:space="preserve">, </w:t>
      </w:r>
      <w:proofErr w:type="spellStart"/>
      <w:r w:rsidRPr="00C27CBF">
        <w:rPr>
          <w:bCs/>
          <w:sz w:val="22"/>
          <w:szCs w:val="22"/>
          <w:lang w:eastAsia="ar-SA"/>
        </w:rPr>
        <w:t>HyPAS</w:t>
      </w:r>
      <w:proofErr w:type="spellEnd"/>
      <w:r w:rsidRPr="00C27CBF">
        <w:rPr>
          <w:bCs/>
          <w:sz w:val="22"/>
          <w:szCs w:val="22"/>
          <w:lang w:eastAsia="ar-SA"/>
        </w:rPr>
        <w:t xml:space="preserve">™ </w:t>
      </w:r>
      <w:proofErr w:type="spellStart"/>
      <w:r w:rsidRPr="00C27CBF">
        <w:rPr>
          <w:bCs/>
          <w:sz w:val="22"/>
          <w:szCs w:val="22"/>
          <w:lang w:eastAsia="ar-SA"/>
        </w:rPr>
        <w:t>solution</w:t>
      </w:r>
      <w:proofErr w:type="spellEnd"/>
      <w:r w:rsidRPr="00C27CBF">
        <w:rPr>
          <w:bCs/>
          <w:sz w:val="22"/>
          <w:szCs w:val="22"/>
          <w:lang w:eastAsia="ar-SA"/>
        </w:rPr>
        <w:t xml:space="preserve"> </w:t>
      </w:r>
      <w:proofErr w:type="spellStart"/>
      <w:r w:rsidRPr="00C27CBF">
        <w:rPr>
          <w:bCs/>
          <w:sz w:val="22"/>
          <w:szCs w:val="22"/>
          <w:lang w:eastAsia="ar-SA"/>
        </w:rPr>
        <w:t>platform</w:t>
      </w:r>
      <w:proofErr w:type="spellEnd"/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Скорость: </w:t>
      </w:r>
      <w:r w:rsidRPr="00C27CBF">
        <w:rPr>
          <w:bCs/>
          <w:sz w:val="22"/>
          <w:szCs w:val="22"/>
          <w:lang w:eastAsia="ar-SA"/>
        </w:rPr>
        <w:tab/>
        <w:t>30 цветных или монохромных страниц в минуту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Максимальный объем печати в месяц: </w:t>
      </w:r>
      <w:r w:rsidRPr="00C27CBF">
        <w:rPr>
          <w:bCs/>
          <w:sz w:val="22"/>
          <w:szCs w:val="22"/>
          <w:lang w:eastAsia="ar-SA"/>
        </w:rPr>
        <w:tab/>
        <w:t>100'000 страниц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Интерфейс пользователя: </w:t>
      </w:r>
      <w:r w:rsidRPr="00C27CBF">
        <w:rPr>
          <w:bCs/>
          <w:sz w:val="22"/>
          <w:szCs w:val="22"/>
          <w:lang w:eastAsia="ar-SA"/>
        </w:rPr>
        <w:tab/>
        <w:t>Цветная сенсорная панель управления (7")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Стандартный интерфейс: </w:t>
      </w:r>
      <w:r w:rsidRPr="00C27CBF">
        <w:rPr>
          <w:bCs/>
          <w:sz w:val="22"/>
          <w:szCs w:val="22"/>
          <w:lang w:eastAsia="ar-SA"/>
        </w:rPr>
        <w:tab/>
        <w:t>USB 2.0 (высокоскоростной)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2 x USB-хост для использования USB-накопителей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proofErr w:type="spellStart"/>
      <w:r w:rsidRPr="00C27CBF">
        <w:rPr>
          <w:bCs/>
          <w:sz w:val="22"/>
          <w:szCs w:val="22"/>
          <w:lang w:eastAsia="ar-SA"/>
        </w:rPr>
        <w:t>GigabitEthernet</w:t>
      </w:r>
      <w:proofErr w:type="spellEnd"/>
      <w:r w:rsidRPr="00C27CBF">
        <w:rPr>
          <w:bCs/>
          <w:sz w:val="22"/>
          <w:szCs w:val="22"/>
          <w:lang w:eastAsia="ar-SA"/>
        </w:rPr>
        <w:t xml:space="preserve"> (10/100BaseTX/1000BaseT)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Разъем для дополнительного внутреннего принт-сервера или жесткого диска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Разъем для дополнительной карты SD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Разрешение: </w:t>
      </w:r>
      <w:r w:rsidRPr="00C27CBF">
        <w:rPr>
          <w:bCs/>
          <w:sz w:val="22"/>
          <w:szCs w:val="22"/>
          <w:lang w:eastAsia="ar-SA"/>
        </w:rPr>
        <w:tab/>
        <w:t xml:space="preserve">600 x 600 точек на дюйм, </w:t>
      </w:r>
      <w:proofErr w:type="spellStart"/>
      <w:r w:rsidRPr="00C27CBF">
        <w:rPr>
          <w:bCs/>
          <w:sz w:val="22"/>
          <w:szCs w:val="22"/>
          <w:lang w:eastAsia="ar-SA"/>
        </w:rPr>
        <w:t>мультибитная</w:t>
      </w:r>
      <w:proofErr w:type="spellEnd"/>
      <w:r w:rsidRPr="00C27CBF">
        <w:rPr>
          <w:bCs/>
          <w:sz w:val="22"/>
          <w:szCs w:val="22"/>
          <w:lang w:eastAsia="ar-SA"/>
        </w:rPr>
        <w:t xml:space="preserve"> технология для достижения качества печати 9 600 х 600 точек на дюйм (печать), 600 x 600 точек на дюйм, 256 оттенков каждого цвета (сканирование/копирование)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Время разогрева: </w:t>
      </w:r>
      <w:r w:rsidRPr="00C27CBF">
        <w:rPr>
          <w:bCs/>
          <w:sz w:val="22"/>
          <w:szCs w:val="22"/>
          <w:lang w:eastAsia="ar-SA"/>
        </w:rPr>
        <w:tab/>
        <w:t>20 секунд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Время вывода первой копии: </w:t>
      </w:r>
      <w:r w:rsidRPr="00C27CBF">
        <w:rPr>
          <w:bCs/>
          <w:sz w:val="22"/>
          <w:szCs w:val="22"/>
          <w:lang w:eastAsia="ar-SA"/>
        </w:rPr>
        <w:tab/>
        <w:t>7 секунд в чёрно-белом режиме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8 секунд в цветном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Потребляемая мощность</w:t>
      </w:r>
      <w:proofErr w:type="gramStart"/>
      <w:r w:rsidRPr="00C27CBF">
        <w:rPr>
          <w:bCs/>
          <w:sz w:val="22"/>
          <w:szCs w:val="22"/>
          <w:lang w:eastAsia="ar-SA"/>
        </w:rPr>
        <w:t xml:space="preserve">: </w:t>
      </w:r>
      <w:r w:rsidRPr="00C27CBF">
        <w:rPr>
          <w:bCs/>
          <w:sz w:val="22"/>
          <w:szCs w:val="22"/>
          <w:lang w:eastAsia="ar-SA"/>
        </w:rPr>
        <w:tab/>
        <w:t>При</w:t>
      </w:r>
      <w:proofErr w:type="gramEnd"/>
      <w:r w:rsidRPr="00C27CBF">
        <w:rPr>
          <w:bCs/>
          <w:sz w:val="22"/>
          <w:szCs w:val="22"/>
          <w:lang w:eastAsia="ar-SA"/>
        </w:rPr>
        <w:t xml:space="preserve"> печати: 497 Вт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В режиме ожидания: 69 Вт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В спящем режиме: 0,5 Вт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Источник питания: </w:t>
      </w:r>
      <w:r w:rsidRPr="00C27CBF">
        <w:rPr>
          <w:bCs/>
          <w:sz w:val="22"/>
          <w:szCs w:val="22"/>
          <w:lang w:eastAsia="ar-SA"/>
        </w:rPr>
        <w:tab/>
        <w:t xml:space="preserve">220 – </w:t>
      </w:r>
      <w:proofErr w:type="gramStart"/>
      <w:r w:rsidRPr="00C27CBF">
        <w:rPr>
          <w:bCs/>
          <w:sz w:val="22"/>
          <w:szCs w:val="22"/>
          <w:lang w:eastAsia="ar-SA"/>
        </w:rPr>
        <w:t>240 В</w:t>
      </w:r>
      <w:proofErr w:type="gramEnd"/>
      <w:r w:rsidRPr="00C27CBF">
        <w:rPr>
          <w:bCs/>
          <w:sz w:val="22"/>
          <w:szCs w:val="22"/>
          <w:lang w:eastAsia="ar-SA"/>
        </w:rPr>
        <w:t xml:space="preserve"> переменного тока, 50/60 Гц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Шум</w:t>
      </w:r>
      <w:proofErr w:type="gramStart"/>
      <w:r w:rsidRPr="00C27CBF">
        <w:rPr>
          <w:bCs/>
          <w:sz w:val="22"/>
          <w:szCs w:val="22"/>
          <w:lang w:eastAsia="ar-SA"/>
        </w:rPr>
        <w:t>: При</w:t>
      </w:r>
      <w:proofErr w:type="gramEnd"/>
      <w:r w:rsidRPr="00C27CBF">
        <w:rPr>
          <w:bCs/>
          <w:sz w:val="22"/>
          <w:szCs w:val="22"/>
          <w:lang w:eastAsia="ar-SA"/>
        </w:rPr>
        <w:t xml:space="preserve"> копировании и печати: 49,8 дБ(А)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Сертификаты: </w:t>
      </w:r>
      <w:r w:rsidRPr="00C27CBF">
        <w:rPr>
          <w:bCs/>
          <w:sz w:val="22"/>
          <w:szCs w:val="22"/>
          <w:lang w:eastAsia="ar-SA"/>
        </w:rPr>
        <w:tab/>
        <w:t xml:space="preserve">GS, TЬV, CE 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- Настоящее изделие изготовлено в соответствии с требованиями стандарта качества ISO 9001 и стандарта защиты окружающей среды ISO 14001.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/>
          <w:bCs/>
          <w:sz w:val="22"/>
          <w:szCs w:val="22"/>
          <w:lang w:eastAsia="ar-SA"/>
        </w:rPr>
      </w:pPr>
      <w:r w:rsidRPr="00C27CBF">
        <w:rPr>
          <w:b/>
          <w:bCs/>
          <w:sz w:val="22"/>
          <w:szCs w:val="22"/>
          <w:lang w:eastAsia="ar-SA"/>
        </w:rPr>
        <w:t>Обработка бумаги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Входная ёмкость: </w:t>
      </w:r>
      <w:r w:rsidRPr="00C27CBF">
        <w:rPr>
          <w:bCs/>
          <w:sz w:val="22"/>
          <w:szCs w:val="22"/>
          <w:lang w:eastAsia="ar-SA"/>
        </w:rPr>
        <w:tab/>
        <w:t xml:space="preserve">100 листов многофункциональный лоток, 60–220 г/м2, A4, A5, A6, B5, </w:t>
      </w:r>
      <w:proofErr w:type="spellStart"/>
      <w:r w:rsidRPr="00C27CBF">
        <w:rPr>
          <w:bCs/>
          <w:sz w:val="22"/>
          <w:szCs w:val="22"/>
          <w:lang w:eastAsia="ar-SA"/>
        </w:rPr>
        <w:t>Letter</w:t>
      </w:r>
      <w:proofErr w:type="spellEnd"/>
      <w:r w:rsidRPr="00C27CBF">
        <w:rPr>
          <w:bCs/>
          <w:sz w:val="22"/>
          <w:szCs w:val="22"/>
          <w:lang w:eastAsia="ar-SA"/>
        </w:rPr>
        <w:t xml:space="preserve">, </w:t>
      </w:r>
      <w:proofErr w:type="spellStart"/>
      <w:r w:rsidRPr="00C27CBF">
        <w:rPr>
          <w:bCs/>
          <w:sz w:val="22"/>
          <w:szCs w:val="22"/>
          <w:lang w:eastAsia="ar-SA"/>
        </w:rPr>
        <w:t>Legal</w:t>
      </w:r>
      <w:proofErr w:type="spellEnd"/>
      <w:r w:rsidRPr="00C27CBF">
        <w:rPr>
          <w:bCs/>
          <w:sz w:val="22"/>
          <w:szCs w:val="22"/>
          <w:lang w:eastAsia="ar-SA"/>
        </w:rPr>
        <w:t xml:space="preserve">, </w:t>
      </w:r>
      <w:proofErr w:type="spellStart"/>
      <w:r w:rsidRPr="00C27CBF">
        <w:rPr>
          <w:bCs/>
          <w:sz w:val="22"/>
          <w:szCs w:val="22"/>
          <w:lang w:eastAsia="ar-SA"/>
        </w:rPr>
        <w:t>Folio</w:t>
      </w:r>
      <w:proofErr w:type="spellEnd"/>
      <w:r w:rsidRPr="00C27CBF">
        <w:rPr>
          <w:bCs/>
          <w:sz w:val="22"/>
          <w:szCs w:val="22"/>
          <w:lang w:eastAsia="ar-SA"/>
        </w:rPr>
        <w:t xml:space="preserve">, </w:t>
      </w:r>
      <w:proofErr w:type="spellStart"/>
      <w:r w:rsidRPr="00C27CBF">
        <w:rPr>
          <w:bCs/>
          <w:sz w:val="22"/>
          <w:szCs w:val="22"/>
          <w:lang w:eastAsia="ar-SA"/>
        </w:rPr>
        <w:t>Envelopes</w:t>
      </w:r>
      <w:proofErr w:type="spellEnd"/>
      <w:r w:rsidRPr="00C27CBF">
        <w:rPr>
          <w:bCs/>
          <w:sz w:val="22"/>
          <w:szCs w:val="22"/>
          <w:lang w:eastAsia="ar-SA"/>
        </w:rPr>
        <w:t xml:space="preserve">, </w:t>
      </w:r>
      <w:proofErr w:type="spellStart"/>
      <w:r w:rsidRPr="00C27CBF">
        <w:rPr>
          <w:bCs/>
          <w:sz w:val="22"/>
          <w:szCs w:val="22"/>
          <w:lang w:eastAsia="ar-SA"/>
        </w:rPr>
        <w:t>Custom</w:t>
      </w:r>
      <w:proofErr w:type="spellEnd"/>
      <w:r w:rsidRPr="00C27CBF">
        <w:rPr>
          <w:bCs/>
          <w:sz w:val="22"/>
          <w:szCs w:val="22"/>
          <w:lang w:eastAsia="ar-SA"/>
        </w:rPr>
        <w:t xml:space="preserve"> (70 x 148 до 216 x 356 мм)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500 листов универсальная кассета, 60–220 г/м2, A4, A5, A6, B5, </w:t>
      </w:r>
      <w:proofErr w:type="spellStart"/>
      <w:r w:rsidRPr="00C27CBF">
        <w:rPr>
          <w:bCs/>
          <w:sz w:val="22"/>
          <w:szCs w:val="22"/>
          <w:lang w:eastAsia="ar-SA"/>
        </w:rPr>
        <w:t>Letter</w:t>
      </w:r>
      <w:proofErr w:type="spellEnd"/>
      <w:r w:rsidRPr="00C27CBF">
        <w:rPr>
          <w:bCs/>
          <w:sz w:val="22"/>
          <w:szCs w:val="22"/>
          <w:lang w:eastAsia="ar-SA"/>
        </w:rPr>
        <w:t xml:space="preserve">, </w:t>
      </w:r>
      <w:proofErr w:type="spellStart"/>
      <w:r w:rsidRPr="00C27CBF">
        <w:rPr>
          <w:bCs/>
          <w:sz w:val="22"/>
          <w:szCs w:val="22"/>
          <w:lang w:eastAsia="ar-SA"/>
        </w:rPr>
        <w:t>Legal</w:t>
      </w:r>
      <w:proofErr w:type="spellEnd"/>
      <w:r w:rsidRPr="00C27CBF">
        <w:rPr>
          <w:bCs/>
          <w:sz w:val="22"/>
          <w:szCs w:val="22"/>
          <w:lang w:eastAsia="ar-SA"/>
        </w:rPr>
        <w:t xml:space="preserve">, </w:t>
      </w:r>
      <w:proofErr w:type="spellStart"/>
      <w:r w:rsidRPr="00C27CBF">
        <w:rPr>
          <w:bCs/>
          <w:sz w:val="22"/>
          <w:szCs w:val="22"/>
          <w:lang w:eastAsia="ar-SA"/>
        </w:rPr>
        <w:t>Folio</w:t>
      </w:r>
      <w:proofErr w:type="spellEnd"/>
      <w:r w:rsidRPr="00C27CBF">
        <w:rPr>
          <w:bCs/>
          <w:sz w:val="22"/>
          <w:szCs w:val="22"/>
          <w:lang w:eastAsia="ar-SA"/>
        </w:rPr>
        <w:t xml:space="preserve">, </w:t>
      </w:r>
      <w:proofErr w:type="spellStart"/>
      <w:r w:rsidRPr="00C27CBF">
        <w:rPr>
          <w:bCs/>
          <w:sz w:val="22"/>
          <w:szCs w:val="22"/>
          <w:lang w:eastAsia="ar-SA"/>
        </w:rPr>
        <w:t>Custom</w:t>
      </w:r>
      <w:proofErr w:type="spellEnd"/>
      <w:r w:rsidRPr="00C27CBF">
        <w:rPr>
          <w:bCs/>
          <w:sz w:val="22"/>
          <w:szCs w:val="22"/>
          <w:lang w:eastAsia="ar-SA"/>
        </w:rPr>
        <w:t xml:space="preserve"> (105 x 148 до 216 x 356 мм)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Максимальная входная ёмкость с дополнительным оборудованием: </w:t>
      </w:r>
      <w:r w:rsidRPr="00C27CBF">
        <w:rPr>
          <w:bCs/>
          <w:sz w:val="22"/>
          <w:szCs w:val="22"/>
          <w:lang w:eastAsia="ar-SA"/>
        </w:rPr>
        <w:tab/>
        <w:t>3'100 листов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Выходная ёмкость: </w:t>
      </w:r>
      <w:r w:rsidRPr="00C27CBF">
        <w:rPr>
          <w:bCs/>
          <w:sz w:val="22"/>
          <w:szCs w:val="22"/>
          <w:lang w:eastAsia="ar-SA"/>
        </w:rPr>
        <w:tab/>
        <w:t>500 листов лицевой стороной вниз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val="en-US" w:eastAsia="ar-SA"/>
        </w:rPr>
      </w:pPr>
      <w:proofErr w:type="spellStart"/>
      <w:r w:rsidRPr="00C27CBF">
        <w:rPr>
          <w:bCs/>
          <w:sz w:val="22"/>
          <w:szCs w:val="22"/>
          <w:lang w:eastAsia="ar-SA"/>
        </w:rPr>
        <w:t>Двустронная</w:t>
      </w:r>
      <w:proofErr w:type="spellEnd"/>
      <w:r w:rsidRPr="00C27CBF">
        <w:rPr>
          <w:bCs/>
          <w:sz w:val="22"/>
          <w:szCs w:val="22"/>
          <w:lang w:eastAsia="ar-SA"/>
        </w:rPr>
        <w:t xml:space="preserve"> печать: </w:t>
      </w:r>
      <w:r w:rsidRPr="00C27CBF">
        <w:rPr>
          <w:bCs/>
          <w:sz w:val="22"/>
          <w:szCs w:val="22"/>
          <w:lang w:eastAsia="ar-SA"/>
        </w:rPr>
        <w:tab/>
        <w:t xml:space="preserve">Входящий в стандартную комплектацию дуплексный модуль поддерживает загрузку бумаги плотностью </w:t>
      </w:r>
      <w:r w:rsidRPr="00C27CBF">
        <w:rPr>
          <w:bCs/>
          <w:sz w:val="22"/>
          <w:szCs w:val="22"/>
          <w:lang w:val="en-US" w:eastAsia="ar-SA"/>
        </w:rPr>
        <w:t xml:space="preserve">60–220 </w:t>
      </w:r>
      <w:r w:rsidRPr="00C27CBF">
        <w:rPr>
          <w:bCs/>
          <w:sz w:val="22"/>
          <w:szCs w:val="22"/>
          <w:lang w:eastAsia="ar-SA"/>
        </w:rPr>
        <w:t>г</w:t>
      </w:r>
      <w:r w:rsidRPr="00C27CBF">
        <w:rPr>
          <w:bCs/>
          <w:sz w:val="22"/>
          <w:szCs w:val="22"/>
          <w:lang w:val="en-US" w:eastAsia="ar-SA"/>
        </w:rPr>
        <w:t>/</w:t>
      </w:r>
      <w:r w:rsidRPr="00C27CBF">
        <w:rPr>
          <w:bCs/>
          <w:sz w:val="22"/>
          <w:szCs w:val="22"/>
          <w:lang w:eastAsia="ar-SA"/>
        </w:rPr>
        <w:t>м</w:t>
      </w:r>
      <w:r w:rsidRPr="00C27CBF">
        <w:rPr>
          <w:bCs/>
          <w:sz w:val="22"/>
          <w:szCs w:val="22"/>
          <w:lang w:val="en-US" w:eastAsia="ar-SA"/>
        </w:rPr>
        <w:t>2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val="en-US" w:eastAsia="ar-SA"/>
        </w:rPr>
      </w:pPr>
      <w:proofErr w:type="spellStart"/>
      <w:r w:rsidRPr="00C27CBF">
        <w:rPr>
          <w:bCs/>
          <w:sz w:val="22"/>
          <w:szCs w:val="22"/>
          <w:lang w:eastAsia="ar-SA"/>
        </w:rPr>
        <w:t>Автоподатчик</w:t>
      </w:r>
      <w:proofErr w:type="spellEnd"/>
      <w:r w:rsidRPr="00C27CBF">
        <w:rPr>
          <w:bCs/>
          <w:sz w:val="22"/>
          <w:szCs w:val="22"/>
          <w:lang w:val="en-US" w:eastAsia="ar-SA"/>
        </w:rPr>
        <w:t xml:space="preserve">: </w:t>
      </w:r>
      <w:r w:rsidRPr="00C27CBF">
        <w:rPr>
          <w:bCs/>
          <w:sz w:val="22"/>
          <w:szCs w:val="22"/>
          <w:lang w:val="en-US" w:eastAsia="ar-SA"/>
        </w:rPr>
        <w:tab/>
        <w:t xml:space="preserve">75 </w:t>
      </w:r>
      <w:r w:rsidRPr="00C27CBF">
        <w:rPr>
          <w:bCs/>
          <w:sz w:val="22"/>
          <w:szCs w:val="22"/>
          <w:lang w:eastAsia="ar-SA"/>
        </w:rPr>
        <w:t>листов</w:t>
      </w:r>
      <w:r w:rsidRPr="00C27CBF">
        <w:rPr>
          <w:bCs/>
          <w:sz w:val="22"/>
          <w:szCs w:val="22"/>
          <w:lang w:val="en-US" w:eastAsia="ar-SA"/>
        </w:rPr>
        <w:t xml:space="preserve">, 50–120 </w:t>
      </w:r>
      <w:r w:rsidRPr="00C27CBF">
        <w:rPr>
          <w:bCs/>
          <w:sz w:val="22"/>
          <w:szCs w:val="22"/>
          <w:lang w:eastAsia="ar-SA"/>
        </w:rPr>
        <w:t>г</w:t>
      </w:r>
      <w:r w:rsidRPr="00C27CBF">
        <w:rPr>
          <w:bCs/>
          <w:sz w:val="22"/>
          <w:szCs w:val="22"/>
          <w:lang w:val="en-US" w:eastAsia="ar-SA"/>
        </w:rPr>
        <w:t>/</w:t>
      </w:r>
      <w:r w:rsidRPr="00C27CBF">
        <w:rPr>
          <w:bCs/>
          <w:sz w:val="22"/>
          <w:szCs w:val="22"/>
          <w:lang w:eastAsia="ar-SA"/>
        </w:rPr>
        <w:t>м</w:t>
      </w:r>
      <w:r w:rsidRPr="00C27CBF">
        <w:rPr>
          <w:bCs/>
          <w:sz w:val="22"/>
          <w:szCs w:val="22"/>
          <w:lang w:val="en-US" w:eastAsia="ar-SA"/>
        </w:rPr>
        <w:t>2</w:t>
      </w:r>
      <w:proofErr w:type="gramStart"/>
      <w:r w:rsidRPr="00C27CBF">
        <w:rPr>
          <w:bCs/>
          <w:sz w:val="22"/>
          <w:szCs w:val="22"/>
          <w:lang w:val="en-US" w:eastAsia="ar-SA"/>
        </w:rPr>
        <w:t>, ,</w:t>
      </w:r>
      <w:proofErr w:type="gramEnd"/>
      <w:r w:rsidRPr="00C27CBF">
        <w:rPr>
          <w:bCs/>
          <w:sz w:val="22"/>
          <w:szCs w:val="22"/>
          <w:lang w:val="en-US" w:eastAsia="ar-SA"/>
        </w:rPr>
        <w:t xml:space="preserve"> A4, A5, B5, Letter, Legal, Custom (140 x 210 — 216 x 356 </w:t>
      </w:r>
      <w:r w:rsidRPr="00C27CBF">
        <w:rPr>
          <w:bCs/>
          <w:sz w:val="22"/>
          <w:szCs w:val="22"/>
          <w:lang w:eastAsia="ar-SA"/>
        </w:rPr>
        <w:t>мм</w:t>
      </w:r>
      <w:r w:rsidRPr="00C27CBF">
        <w:rPr>
          <w:bCs/>
          <w:sz w:val="22"/>
          <w:szCs w:val="22"/>
          <w:lang w:val="en-US" w:eastAsia="ar-SA"/>
        </w:rPr>
        <w:t>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val="en-US" w:eastAsia="ar-SA"/>
        </w:rPr>
      </w:pP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/>
          <w:bCs/>
          <w:sz w:val="22"/>
          <w:szCs w:val="22"/>
          <w:lang w:eastAsia="ar-SA"/>
        </w:rPr>
      </w:pPr>
      <w:r w:rsidRPr="00C27CBF">
        <w:rPr>
          <w:b/>
          <w:bCs/>
          <w:sz w:val="22"/>
          <w:szCs w:val="22"/>
          <w:lang w:eastAsia="ar-SA"/>
        </w:rPr>
        <w:t>Функции копирования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Максимальный размер оригинала: </w:t>
      </w:r>
      <w:r w:rsidRPr="00C27CBF">
        <w:rPr>
          <w:bCs/>
          <w:sz w:val="22"/>
          <w:szCs w:val="22"/>
          <w:lang w:eastAsia="ar-SA"/>
        </w:rPr>
        <w:tab/>
        <w:t>A4/</w:t>
      </w:r>
      <w:proofErr w:type="spellStart"/>
      <w:r w:rsidRPr="00C27CBF">
        <w:rPr>
          <w:bCs/>
          <w:sz w:val="22"/>
          <w:szCs w:val="22"/>
          <w:lang w:eastAsia="ar-SA"/>
        </w:rPr>
        <w:t>legal</w:t>
      </w:r>
      <w:proofErr w:type="spellEnd"/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Функции цифрового копирования: </w:t>
      </w:r>
      <w:r w:rsidRPr="00C27CBF">
        <w:rPr>
          <w:bCs/>
          <w:sz w:val="22"/>
          <w:szCs w:val="22"/>
          <w:lang w:eastAsia="ar-SA"/>
        </w:rPr>
        <w:tab/>
        <w:t>Однократное сканирование с тиражированием, электронная сортировка, 2-в-1, 4-в-1, копирование удостоверений, резервирование задания, приоритетное копирование, программирование, автоматическое двустороннее копирование, разделение копий, непрерывное копирование, автоматическая смена кассет, управление интенсивностью копирования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Режимы экспонирования: </w:t>
      </w:r>
      <w:r w:rsidRPr="00C27CBF">
        <w:rPr>
          <w:bCs/>
          <w:sz w:val="22"/>
          <w:szCs w:val="22"/>
          <w:lang w:eastAsia="ar-SA"/>
        </w:rPr>
        <w:tab/>
        <w:t>автоматический, ручной – 9 шагов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Предустановленные коэффициенты увеличения: </w:t>
      </w:r>
      <w:r w:rsidRPr="00C27CBF">
        <w:rPr>
          <w:bCs/>
          <w:sz w:val="22"/>
          <w:szCs w:val="22"/>
          <w:lang w:eastAsia="ar-SA"/>
        </w:rPr>
        <w:tab/>
        <w:t>7-кратное уменьшение/5-кратное увеличение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Диапазон масштабирования изображения: </w:t>
      </w:r>
      <w:r w:rsidRPr="00C27CBF">
        <w:rPr>
          <w:bCs/>
          <w:sz w:val="22"/>
          <w:szCs w:val="22"/>
          <w:lang w:eastAsia="ar-SA"/>
        </w:rPr>
        <w:tab/>
        <w:t>25 - 400 % с шагом 1%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Тиражирование: </w:t>
      </w:r>
      <w:r w:rsidRPr="00C27CBF">
        <w:rPr>
          <w:bCs/>
          <w:sz w:val="22"/>
          <w:szCs w:val="22"/>
          <w:lang w:eastAsia="ar-SA"/>
        </w:rPr>
        <w:tab/>
        <w:t>1 - 999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Объём памяти</w:t>
      </w:r>
      <w:proofErr w:type="gramStart"/>
      <w:r w:rsidRPr="00C27CBF">
        <w:rPr>
          <w:bCs/>
          <w:sz w:val="22"/>
          <w:szCs w:val="22"/>
          <w:lang w:eastAsia="ar-SA"/>
        </w:rPr>
        <w:t>: Стандартно</w:t>
      </w:r>
      <w:proofErr w:type="gramEnd"/>
      <w:r w:rsidRPr="00C27CBF">
        <w:rPr>
          <w:bCs/>
          <w:sz w:val="22"/>
          <w:szCs w:val="22"/>
          <w:lang w:eastAsia="ar-SA"/>
        </w:rPr>
        <w:t xml:space="preserve"> 1 ГБ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Максимально 3 ГБ + 32Гб или 128Гб SSD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/>
          <w:bCs/>
          <w:sz w:val="22"/>
          <w:szCs w:val="22"/>
          <w:lang w:eastAsia="ar-SA"/>
        </w:rPr>
      </w:pPr>
      <w:r w:rsidRPr="00C27CBF">
        <w:rPr>
          <w:b/>
          <w:bCs/>
          <w:sz w:val="22"/>
          <w:szCs w:val="22"/>
          <w:lang w:eastAsia="ar-SA"/>
        </w:rPr>
        <w:t>Функции печати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Процессор: </w:t>
      </w:r>
      <w:r w:rsidRPr="00C27CBF">
        <w:rPr>
          <w:bCs/>
          <w:sz w:val="22"/>
          <w:szCs w:val="22"/>
          <w:lang w:eastAsia="ar-SA"/>
        </w:rPr>
        <w:tab/>
        <w:t xml:space="preserve">ARMCortex-A9 </w:t>
      </w:r>
      <w:proofErr w:type="spellStart"/>
      <w:r w:rsidRPr="00C27CBF">
        <w:rPr>
          <w:bCs/>
          <w:sz w:val="22"/>
          <w:szCs w:val="22"/>
          <w:lang w:eastAsia="ar-SA"/>
        </w:rPr>
        <w:t>Dual</w:t>
      </w:r>
      <w:proofErr w:type="spellEnd"/>
      <w:r w:rsidRPr="00C27CBF">
        <w:rPr>
          <w:bCs/>
          <w:sz w:val="22"/>
          <w:szCs w:val="22"/>
          <w:lang w:eastAsia="ar-SA"/>
        </w:rPr>
        <w:t xml:space="preserve"> </w:t>
      </w:r>
      <w:proofErr w:type="spellStart"/>
      <w:r w:rsidRPr="00C27CBF">
        <w:rPr>
          <w:bCs/>
          <w:sz w:val="22"/>
          <w:szCs w:val="22"/>
          <w:lang w:eastAsia="ar-SA"/>
        </w:rPr>
        <w:t>Core</w:t>
      </w:r>
      <w:proofErr w:type="spellEnd"/>
      <w:r w:rsidRPr="00C27CBF">
        <w:rPr>
          <w:bCs/>
          <w:sz w:val="22"/>
          <w:szCs w:val="22"/>
          <w:lang w:eastAsia="ar-SA"/>
        </w:rPr>
        <w:t xml:space="preserve"> 1.2MHz+ARMCortex-M3 100 </w:t>
      </w:r>
      <w:proofErr w:type="spellStart"/>
      <w:r w:rsidRPr="00C27CBF">
        <w:rPr>
          <w:bCs/>
          <w:sz w:val="22"/>
          <w:szCs w:val="22"/>
          <w:lang w:eastAsia="ar-SA"/>
        </w:rPr>
        <w:t>MHz</w:t>
      </w:r>
      <w:proofErr w:type="spellEnd"/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Память</w:t>
      </w:r>
      <w:proofErr w:type="gramStart"/>
      <w:r w:rsidRPr="00C27CBF">
        <w:rPr>
          <w:bCs/>
          <w:sz w:val="22"/>
          <w:szCs w:val="22"/>
          <w:lang w:eastAsia="ar-SA"/>
        </w:rPr>
        <w:t xml:space="preserve">: </w:t>
      </w:r>
      <w:r w:rsidRPr="00C27CBF">
        <w:rPr>
          <w:bCs/>
          <w:sz w:val="22"/>
          <w:szCs w:val="22"/>
          <w:lang w:eastAsia="ar-SA"/>
        </w:rPr>
        <w:tab/>
        <w:t>Стандартно</w:t>
      </w:r>
      <w:proofErr w:type="gramEnd"/>
      <w:r w:rsidRPr="00C27CBF">
        <w:rPr>
          <w:bCs/>
          <w:sz w:val="22"/>
          <w:szCs w:val="22"/>
          <w:lang w:eastAsia="ar-SA"/>
        </w:rPr>
        <w:t xml:space="preserve"> 1 ГБ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Максимально 3 ГБ + 32Гб или 128Гб SSD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Язык контроллера: </w:t>
      </w:r>
      <w:r w:rsidRPr="00C27CBF">
        <w:rPr>
          <w:bCs/>
          <w:sz w:val="22"/>
          <w:szCs w:val="22"/>
          <w:lang w:eastAsia="ar-SA"/>
        </w:rPr>
        <w:tab/>
        <w:t>PRESCRIBE II с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Эмуляция: </w:t>
      </w:r>
      <w:r w:rsidRPr="00C27CBF">
        <w:rPr>
          <w:bCs/>
          <w:sz w:val="22"/>
          <w:szCs w:val="22"/>
          <w:lang w:eastAsia="ar-SA"/>
        </w:rPr>
        <w:tab/>
        <w:t>PCL 6 (5c/XL)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KPDL 3 (совместимо с </w:t>
      </w:r>
      <w:proofErr w:type="spellStart"/>
      <w:r w:rsidRPr="00C27CBF">
        <w:rPr>
          <w:bCs/>
          <w:sz w:val="22"/>
          <w:szCs w:val="22"/>
          <w:lang w:eastAsia="ar-SA"/>
        </w:rPr>
        <w:t>PostScript</w:t>
      </w:r>
      <w:proofErr w:type="spellEnd"/>
      <w:r w:rsidRPr="00C27CBF">
        <w:rPr>
          <w:bCs/>
          <w:sz w:val="22"/>
          <w:szCs w:val="22"/>
          <w:lang w:eastAsia="ar-SA"/>
        </w:rPr>
        <w:t xml:space="preserve"> 3)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Прямая печать PDF и XPS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lastRenderedPageBreak/>
        <w:t xml:space="preserve">Шрифты: </w:t>
      </w:r>
      <w:r w:rsidRPr="00C27CBF">
        <w:rPr>
          <w:bCs/>
          <w:sz w:val="22"/>
          <w:szCs w:val="22"/>
          <w:lang w:eastAsia="ar-SA"/>
        </w:rPr>
        <w:tab/>
        <w:t>93 векторных шрифта (PCL 6, HP-совместимые) + 8 (</w:t>
      </w:r>
      <w:proofErr w:type="spellStart"/>
      <w:r w:rsidRPr="00C27CBF">
        <w:rPr>
          <w:bCs/>
          <w:sz w:val="22"/>
          <w:szCs w:val="22"/>
          <w:lang w:eastAsia="ar-SA"/>
        </w:rPr>
        <w:t>Windows</w:t>
      </w:r>
      <w:proofErr w:type="spellEnd"/>
      <w:r w:rsidRPr="00C27CBF">
        <w:rPr>
          <w:bCs/>
          <w:sz w:val="22"/>
          <w:szCs w:val="22"/>
          <w:lang w:eastAsia="ar-SA"/>
        </w:rPr>
        <w:t xml:space="preserve"> </w:t>
      </w:r>
      <w:proofErr w:type="spellStart"/>
      <w:r w:rsidRPr="00C27CBF">
        <w:rPr>
          <w:bCs/>
          <w:sz w:val="22"/>
          <w:szCs w:val="22"/>
          <w:lang w:eastAsia="ar-SA"/>
        </w:rPr>
        <w:t>Vista</w:t>
      </w:r>
      <w:proofErr w:type="spellEnd"/>
      <w:r w:rsidRPr="00C27CBF">
        <w:rPr>
          <w:bCs/>
          <w:sz w:val="22"/>
          <w:szCs w:val="22"/>
          <w:lang w:eastAsia="ar-SA"/>
        </w:rPr>
        <w:t>), 101(KPDL3), 1 растровый шрифт, 45 типов одномерных и 1 тип двумерного штрихового кода (PDF417) одномерных и 1 тип двумерного штрихового кода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Функции: </w:t>
      </w:r>
      <w:r w:rsidRPr="00C27CBF">
        <w:rPr>
          <w:bCs/>
          <w:sz w:val="22"/>
          <w:szCs w:val="22"/>
          <w:lang w:eastAsia="ar-SA"/>
        </w:rPr>
        <w:tab/>
        <w:t xml:space="preserve">Прямая печать PDF, печать IPP, печать электронной почты, печать WSD, безопасная печать через SSL, </w:t>
      </w:r>
      <w:proofErr w:type="spellStart"/>
      <w:r w:rsidRPr="00C27CBF">
        <w:rPr>
          <w:bCs/>
          <w:sz w:val="22"/>
          <w:szCs w:val="22"/>
          <w:lang w:eastAsia="ar-SA"/>
        </w:rPr>
        <w:t>IPsec</w:t>
      </w:r>
      <w:proofErr w:type="spellEnd"/>
      <w:r w:rsidRPr="00C27CBF">
        <w:rPr>
          <w:bCs/>
          <w:sz w:val="22"/>
          <w:szCs w:val="22"/>
          <w:lang w:eastAsia="ar-SA"/>
        </w:rPr>
        <w:t>, SNMPv3 и конфиденциальная печать (требует увеличения памяти)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/>
          <w:bCs/>
          <w:sz w:val="22"/>
          <w:szCs w:val="22"/>
          <w:lang w:eastAsia="ar-SA"/>
        </w:rPr>
      </w:pPr>
      <w:r w:rsidRPr="00C27CBF">
        <w:rPr>
          <w:b/>
          <w:bCs/>
          <w:sz w:val="22"/>
          <w:szCs w:val="22"/>
          <w:lang w:eastAsia="ar-SA"/>
        </w:rPr>
        <w:t>Функции сканирования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Максимальный размер сканируемого оригинала: </w:t>
      </w:r>
      <w:r w:rsidRPr="00C27CBF">
        <w:rPr>
          <w:bCs/>
          <w:sz w:val="22"/>
          <w:szCs w:val="22"/>
          <w:lang w:eastAsia="ar-SA"/>
        </w:rPr>
        <w:tab/>
        <w:t xml:space="preserve">A4 / </w:t>
      </w:r>
      <w:proofErr w:type="spellStart"/>
      <w:r w:rsidRPr="00C27CBF">
        <w:rPr>
          <w:bCs/>
          <w:sz w:val="22"/>
          <w:szCs w:val="22"/>
          <w:lang w:eastAsia="ar-SA"/>
        </w:rPr>
        <w:t>legal</w:t>
      </w:r>
      <w:proofErr w:type="spellEnd"/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Формат сжатия: </w:t>
      </w:r>
      <w:r w:rsidRPr="00C27CBF">
        <w:rPr>
          <w:bCs/>
          <w:sz w:val="22"/>
          <w:szCs w:val="22"/>
          <w:lang w:eastAsia="ar-SA"/>
        </w:rPr>
        <w:tab/>
        <w:t>MMR/JPEG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Распознавание оригинала: </w:t>
      </w:r>
      <w:r w:rsidRPr="00C27CBF">
        <w:rPr>
          <w:bCs/>
          <w:sz w:val="22"/>
          <w:szCs w:val="22"/>
          <w:lang w:eastAsia="ar-SA"/>
        </w:rPr>
        <w:tab/>
        <w:t>текст, фото, текст + фото, оптическое распознавание символов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Способы сканирования: </w:t>
      </w:r>
      <w:r w:rsidRPr="00C27CBF">
        <w:rPr>
          <w:bCs/>
          <w:sz w:val="22"/>
          <w:szCs w:val="22"/>
          <w:lang w:eastAsia="ar-SA"/>
        </w:rPr>
        <w:tab/>
        <w:t>Сканирование в электронную почту, сканирование на FTP, сканирование на SMB, сканирование на запоминающее устройство через интерфейс USB, TWAIN, WSD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Разрешение сканирования: </w:t>
      </w:r>
      <w:r w:rsidRPr="00C27CBF">
        <w:rPr>
          <w:bCs/>
          <w:sz w:val="22"/>
          <w:szCs w:val="22"/>
          <w:lang w:eastAsia="ar-SA"/>
        </w:rPr>
        <w:tab/>
        <w:t>600, 400, 300, 200 точек на дюйм (256 градаций серого)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Скорость: </w:t>
      </w:r>
      <w:r w:rsidRPr="00C27CBF">
        <w:rPr>
          <w:bCs/>
          <w:sz w:val="22"/>
          <w:szCs w:val="22"/>
          <w:lang w:eastAsia="ar-SA"/>
        </w:rPr>
        <w:tab/>
        <w:t xml:space="preserve">40 оригиналов в минуту (300 </w:t>
      </w:r>
      <w:proofErr w:type="spellStart"/>
      <w:r w:rsidRPr="00C27CBF">
        <w:rPr>
          <w:bCs/>
          <w:sz w:val="22"/>
          <w:szCs w:val="22"/>
          <w:lang w:eastAsia="ar-SA"/>
        </w:rPr>
        <w:t>dpi</w:t>
      </w:r>
      <w:proofErr w:type="spellEnd"/>
      <w:r w:rsidRPr="00C27CBF">
        <w:rPr>
          <w:bCs/>
          <w:sz w:val="22"/>
          <w:szCs w:val="22"/>
          <w:lang w:eastAsia="ar-SA"/>
        </w:rPr>
        <w:t>, формат A4, черно-белых)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30 оригиналов в минуту (300 </w:t>
      </w:r>
      <w:proofErr w:type="spellStart"/>
      <w:r w:rsidRPr="00C27CBF">
        <w:rPr>
          <w:bCs/>
          <w:sz w:val="22"/>
          <w:szCs w:val="22"/>
          <w:lang w:eastAsia="ar-SA"/>
        </w:rPr>
        <w:t>dpi</w:t>
      </w:r>
      <w:proofErr w:type="spellEnd"/>
      <w:r w:rsidRPr="00C27CBF">
        <w:rPr>
          <w:bCs/>
          <w:sz w:val="22"/>
          <w:szCs w:val="22"/>
          <w:lang w:eastAsia="ar-SA"/>
        </w:rPr>
        <w:t>, формат A4, цветных)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17 оригиналов в минуту (300 </w:t>
      </w:r>
      <w:proofErr w:type="spellStart"/>
      <w:r w:rsidRPr="00C27CBF">
        <w:rPr>
          <w:bCs/>
          <w:sz w:val="22"/>
          <w:szCs w:val="22"/>
          <w:lang w:eastAsia="ar-SA"/>
        </w:rPr>
        <w:t>dpi</w:t>
      </w:r>
      <w:proofErr w:type="spellEnd"/>
      <w:r w:rsidRPr="00C27CBF">
        <w:rPr>
          <w:bCs/>
          <w:sz w:val="22"/>
          <w:szCs w:val="22"/>
          <w:lang w:eastAsia="ar-SA"/>
        </w:rPr>
        <w:t>, формат A4, черно-белых, в дуплексе)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13 оригиналов в минуту (300 </w:t>
      </w:r>
      <w:proofErr w:type="spellStart"/>
      <w:r w:rsidRPr="00C27CBF">
        <w:rPr>
          <w:bCs/>
          <w:sz w:val="22"/>
          <w:szCs w:val="22"/>
          <w:lang w:eastAsia="ar-SA"/>
        </w:rPr>
        <w:t>dpi</w:t>
      </w:r>
      <w:proofErr w:type="spellEnd"/>
      <w:r w:rsidRPr="00C27CBF">
        <w:rPr>
          <w:bCs/>
          <w:sz w:val="22"/>
          <w:szCs w:val="22"/>
          <w:lang w:eastAsia="ar-SA"/>
        </w:rPr>
        <w:t>, формат A4, цветных, в дуплексе)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/>
          <w:bCs/>
          <w:sz w:val="22"/>
          <w:szCs w:val="22"/>
          <w:lang w:eastAsia="ar-SA"/>
        </w:rPr>
      </w:pPr>
      <w:r w:rsidRPr="00C27CBF">
        <w:rPr>
          <w:b/>
          <w:bCs/>
          <w:sz w:val="22"/>
          <w:szCs w:val="22"/>
          <w:lang w:eastAsia="ar-SA"/>
        </w:rPr>
        <w:t>Расходные материалы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Тонер картриджи: </w:t>
      </w:r>
      <w:r w:rsidRPr="00C27CBF">
        <w:rPr>
          <w:bCs/>
          <w:sz w:val="22"/>
          <w:szCs w:val="22"/>
          <w:lang w:eastAsia="ar-SA"/>
        </w:rPr>
        <w:tab/>
        <w:t>ресурс 15'000 страниц</w:t>
      </w:r>
    </w:p>
    <w:p w:rsidR="0036147A" w:rsidRPr="00C27CBF" w:rsidRDefault="0036147A" w:rsidP="00C27CBF">
      <w:pPr>
        <w:shd w:val="clear" w:color="auto" w:fill="FFFFFF"/>
        <w:tabs>
          <w:tab w:val="left" w:pos="1418"/>
        </w:tabs>
        <w:suppressAutoHyphens/>
        <w:autoSpaceDE/>
        <w:autoSpaceDN/>
        <w:ind w:right="140" w:firstLine="709"/>
        <w:contextualSpacing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 xml:space="preserve">Ремонтные комплекты: </w:t>
      </w:r>
      <w:r w:rsidRPr="00C27CBF">
        <w:rPr>
          <w:bCs/>
          <w:sz w:val="22"/>
          <w:szCs w:val="22"/>
          <w:lang w:eastAsia="ar-SA"/>
        </w:rPr>
        <w:tab/>
        <w:t>ресурс 200'000 страниц</w:t>
      </w:r>
    </w:p>
    <w:p w:rsidR="00373364" w:rsidRPr="00C27CBF" w:rsidRDefault="00373364" w:rsidP="00373364">
      <w:pPr>
        <w:shd w:val="clear" w:color="auto" w:fill="FFFFFF"/>
        <w:tabs>
          <w:tab w:val="left" w:pos="426"/>
        </w:tabs>
        <w:suppressAutoHyphens/>
        <w:autoSpaceDE/>
        <w:autoSpaceDN/>
        <w:ind w:right="140" w:firstLine="709"/>
        <w:rPr>
          <w:b/>
          <w:bCs/>
          <w:sz w:val="22"/>
          <w:szCs w:val="22"/>
          <w:lang w:eastAsia="ar-SA"/>
        </w:rPr>
      </w:pPr>
    </w:p>
    <w:p w:rsidR="00373364" w:rsidRPr="00C27CBF" w:rsidRDefault="00373364" w:rsidP="00373364">
      <w:pPr>
        <w:numPr>
          <w:ilvl w:val="0"/>
          <w:numId w:val="16"/>
        </w:numPr>
        <w:shd w:val="clear" w:color="auto" w:fill="FFFFFF"/>
        <w:tabs>
          <w:tab w:val="left" w:pos="426"/>
        </w:tabs>
        <w:suppressAutoHyphens/>
        <w:autoSpaceDE/>
        <w:autoSpaceDN/>
        <w:ind w:left="0" w:right="140" w:firstLine="709"/>
        <w:contextualSpacing/>
        <w:jc w:val="left"/>
        <w:rPr>
          <w:b/>
          <w:bCs/>
          <w:sz w:val="22"/>
          <w:szCs w:val="22"/>
          <w:lang w:eastAsia="ar-SA"/>
        </w:rPr>
      </w:pPr>
      <w:r w:rsidRPr="00C27CBF">
        <w:rPr>
          <w:b/>
          <w:bCs/>
          <w:sz w:val="22"/>
          <w:szCs w:val="22"/>
          <w:lang w:eastAsia="ar-SA"/>
        </w:rPr>
        <w:t>Требования к изготовлению.</w:t>
      </w:r>
    </w:p>
    <w:p w:rsidR="00373364" w:rsidRPr="00C27CBF" w:rsidRDefault="0036147A" w:rsidP="00373364">
      <w:pPr>
        <w:shd w:val="clear" w:color="auto" w:fill="FFFFFF"/>
        <w:tabs>
          <w:tab w:val="left" w:pos="426"/>
        </w:tabs>
        <w:suppressAutoHyphens/>
        <w:autoSpaceDE/>
        <w:autoSpaceDN/>
        <w:ind w:right="140" w:firstLine="709"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МФУ</w:t>
      </w:r>
      <w:r w:rsidR="00373364" w:rsidRPr="00C27CBF">
        <w:rPr>
          <w:bCs/>
          <w:sz w:val="22"/>
          <w:szCs w:val="22"/>
          <w:lang w:eastAsia="ar-SA"/>
        </w:rPr>
        <w:t xml:space="preserve"> должны быть новыми, не бывшими в использовании, не восстановленными и не собранными из компонентов, находившихся в эксплуатации.</w:t>
      </w:r>
    </w:p>
    <w:p w:rsidR="00373364" w:rsidRPr="00C27CBF" w:rsidRDefault="0036147A" w:rsidP="00373364">
      <w:pPr>
        <w:shd w:val="clear" w:color="auto" w:fill="FFFFFF"/>
        <w:tabs>
          <w:tab w:val="left" w:pos="426"/>
        </w:tabs>
        <w:suppressAutoHyphens/>
        <w:autoSpaceDE/>
        <w:autoSpaceDN/>
        <w:ind w:right="140" w:firstLine="709"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МФУ</w:t>
      </w:r>
      <w:r w:rsidR="00373364" w:rsidRPr="00C27CBF">
        <w:rPr>
          <w:bCs/>
          <w:sz w:val="22"/>
          <w:szCs w:val="22"/>
          <w:lang w:eastAsia="ar-SA"/>
        </w:rPr>
        <w:t xml:space="preserve"> должны быть изготовлены </w:t>
      </w:r>
      <w:r w:rsidR="00373364" w:rsidRPr="00C27CBF">
        <w:rPr>
          <w:bCs/>
          <w:color w:val="000000"/>
          <w:spacing w:val="-1"/>
          <w:sz w:val="22"/>
          <w:szCs w:val="22"/>
        </w:rPr>
        <w:t>не ранее 2024 года</w:t>
      </w:r>
      <w:r w:rsidR="00373364" w:rsidRPr="00C27CBF">
        <w:rPr>
          <w:bCs/>
          <w:sz w:val="22"/>
          <w:szCs w:val="22"/>
          <w:lang w:eastAsia="ar-SA"/>
        </w:rPr>
        <w:t>.</w:t>
      </w:r>
    </w:p>
    <w:p w:rsidR="00373364" w:rsidRPr="00C27CBF" w:rsidRDefault="00373364" w:rsidP="00373364">
      <w:pPr>
        <w:shd w:val="clear" w:color="auto" w:fill="FFFFFF"/>
        <w:tabs>
          <w:tab w:val="left" w:pos="426"/>
        </w:tabs>
        <w:suppressAutoHyphens/>
        <w:autoSpaceDE/>
        <w:autoSpaceDN/>
        <w:ind w:right="140" w:firstLine="709"/>
        <w:rPr>
          <w:b/>
          <w:bCs/>
          <w:sz w:val="22"/>
          <w:szCs w:val="22"/>
          <w:lang w:eastAsia="ar-SA"/>
        </w:rPr>
      </w:pPr>
    </w:p>
    <w:p w:rsidR="00373364" w:rsidRPr="00C27CBF" w:rsidRDefault="00373364" w:rsidP="00373364">
      <w:pPr>
        <w:numPr>
          <w:ilvl w:val="0"/>
          <w:numId w:val="16"/>
        </w:numPr>
        <w:shd w:val="clear" w:color="auto" w:fill="FFFFFF"/>
        <w:tabs>
          <w:tab w:val="left" w:pos="426"/>
        </w:tabs>
        <w:suppressAutoHyphens/>
        <w:autoSpaceDE/>
        <w:autoSpaceDN/>
        <w:ind w:left="0" w:right="140" w:firstLine="709"/>
        <w:contextualSpacing/>
        <w:jc w:val="left"/>
        <w:rPr>
          <w:b/>
          <w:bCs/>
          <w:sz w:val="22"/>
          <w:szCs w:val="22"/>
          <w:lang w:eastAsia="ar-SA"/>
        </w:rPr>
      </w:pPr>
      <w:r w:rsidRPr="00C27CBF">
        <w:rPr>
          <w:b/>
          <w:bCs/>
          <w:sz w:val="22"/>
          <w:szCs w:val="22"/>
          <w:lang w:eastAsia="ar-SA"/>
        </w:rPr>
        <w:t>Требования к сопроводительной документации на поставляемые изделия.</w:t>
      </w:r>
    </w:p>
    <w:p w:rsidR="00373364" w:rsidRPr="00C27CBF" w:rsidRDefault="00373364" w:rsidP="00373364">
      <w:pPr>
        <w:numPr>
          <w:ilvl w:val="0"/>
          <w:numId w:val="17"/>
        </w:numPr>
        <w:shd w:val="clear" w:color="auto" w:fill="FFFFFF"/>
        <w:tabs>
          <w:tab w:val="left" w:pos="426"/>
        </w:tabs>
        <w:suppressAutoHyphens/>
        <w:autoSpaceDE/>
        <w:autoSpaceDN/>
        <w:ind w:left="0" w:right="140" w:firstLine="709"/>
        <w:contextualSpacing/>
        <w:jc w:val="left"/>
        <w:rPr>
          <w:bCs/>
          <w:sz w:val="22"/>
          <w:szCs w:val="22"/>
          <w:lang w:eastAsia="ar-SA"/>
        </w:rPr>
      </w:pPr>
      <w:r w:rsidRPr="00C27CBF">
        <w:rPr>
          <w:bCs/>
          <w:sz w:val="22"/>
          <w:szCs w:val="22"/>
          <w:lang w:eastAsia="ar-SA"/>
        </w:rPr>
        <w:t>руководствами по эксплуатации на русском языке,</w:t>
      </w:r>
    </w:p>
    <w:p w:rsidR="005039C8" w:rsidRPr="00C27CBF" w:rsidRDefault="005039C8" w:rsidP="00B55B23">
      <w:pPr>
        <w:ind w:firstLine="0"/>
        <w:jc w:val="center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0"/>
      </w:tblGrid>
      <w:tr w:rsidR="007B30D2" w:rsidRPr="00C27CBF" w:rsidTr="00C27CBF">
        <w:trPr>
          <w:trHeight w:val="595"/>
        </w:trPr>
        <w:tc>
          <w:tcPr>
            <w:tcW w:w="10060" w:type="dxa"/>
            <w:vAlign w:val="center"/>
          </w:tcPr>
          <w:p w:rsidR="007B30D2" w:rsidRPr="00C27CBF" w:rsidRDefault="007B30D2" w:rsidP="00D201FE">
            <w:pPr>
              <w:pStyle w:val="a5"/>
              <w:widowControl w:val="0"/>
              <w:tabs>
                <w:tab w:val="left" w:pos="426"/>
                <w:tab w:val="num" w:pos="1134"/>
              </w:tabs>
              <w:ind w:left="0"/>
              <w:rPr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>Рассмотрение аналогов</w:t>
            </w:r>
            <w:r w:rsidR="004921E8" w:rsidRPr="00C27CBF">
              <w:rPr>
                <w:b/>
                <w:sz w:val="22"/>
                <w:szCs w:val="22"/>
              </w:rPr>
              <w:t xml:space="preserve">: </w:t>
            </w:r>
            <w:r w:rsidR="004921E8" w:rsidRPr="00C27CBF">
              <w:rPr>
                <w:sz w:val="22"/>
                <w:szCs w:val="22"/>
              </w:rPr>
              <w:t>да</w:t>
            </w:r>
            <w:r w:rsidR="004E0387" w:rsidRPr="00C27CBF">
              <w:rPr>
                <w:sz w:val="22"/>
                <w:szCs w:val="22"/>
              </w:rPr>
              <w:t>,</w:t>
            </w:r>
            <w:r w:rsidRPr="00C27CBF">
              <w:rPr>
                <w:sz w:val="22"/>
                <w:szCs w:val="22"/>
              </w:rPr>
              <w:t xml:space="preserve"> </w:t>
            </w:r>
            <w:r w:rsidR="00A06DA3" w:rsidRPr="00C27CBF">
              <w:rPr>
                <w:sz w:val="22"/>
                <w:szCs w:val="22"/>
              </w:rPr>
              <w:t>товар</w:t>
            </w:r>
            <w:r w:rsidR="0084415C" w:rsidRPr="00C27CBF">
              <w:rPr>
                <w:sz w:val="22"/>
                <w:szCs w:val="22"/>
              </w:rPr>
              <w:t xml:space="preserve"> долж</w:t>
            </w:r>
            <w:r w:rsidR="00A06DA3" w:rsidRPr="00C27CBF">
              <w:rPr>
                <w:sz w:val="22"/>
                <w:szCs w:val="22"/>
              </w:rPr>
              <w:t>ен</w:t>
            </w:r>
            <w:r w:rsidR="0084415C" w:rsidRPr="00C27CBF">
              <w:rPr>
                <w:sz w:val="22"/>
                <w:szCs w:val="22"/>
              </w:rPr>
              <w:t xml:space="preserve"> совпадать по характеристикам, не уступающим заявленным требованиям Технического задания.      </w:t>
            </w:r>
          </w:p>
        </w:tc>
      </w:tr>
      <w:tr w:rsidR="007B30D2" w:rsidRPr="00C27CBF" w:rsidTr="00C27CBF">
        <w:trPr>
          <w:trHeight w:val="261"/>
        </w:trPr>
        <w:tc>
          <w:tcPr>
            <w:tcW w:w="10060" w:type="dxa"/>
            <w:vAlign w:val="center"/>
          </w:tcPr>
          <w:p w:rsidR="007B30D2" w:rsidRPr="00C27CBF" w:rsidRDefault="007B30D2" w:rsidP="007B30D2">
            <w:pPr>
              <w:pStyle w:val="a5"/>
              <w:widowControl w:val="0"/>
              <w:tabs>
                <w:tab w:val="left" w:pos="703"/>
                <w:tab w:val="num" w:pos="1134"/>
              </w:tabs>
              <w:autoSpaceDE w:val="0"/>
              <w:autoSpaceDN w:val="0"/>
              <w:ind w:left="0"/>
              <w:rPr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>Гарантийный срок:</w:t>
            </w:r>
            <w:r w:rsidRPr="00C27CBF">
              <w:rPr>
                <w:sz w:val="22"/>
                <w:szCs w:val="22"/>
              </w:rPr>
              <w:t xml:space="preserve"> Участник должен в обязательном порядке отразить в своем предложении конкретные сроки и объем гарантийного обслуживания </w:t>
            </w:r>
            <w:r w:rsidR="00A06DA3" w:rsidRPr="00C27CBF">
              <w:rPr>
                <w:sz w:val="22"/>
                <w:szCs w:val="22"/>
              </w:rPr>
              <w:t>товара</w:t>
            </w:r>
            <w:r w:rsidRPr="00C27CBF">
              <w:rPr>
                <w:sz w:val="22"/>
                <w:szCs w:val="22"/>
              </w:rPr>
              <w:t xml:space="preserve">. </w:t>
            </w:r>
          </w:p>
          <w:p w:rsidR="007B30D2" w:rsidRPr="00C27CBF" w:rsidRDefault="007B30D2" w:rsidP="007B30D2">
            <w:pPr>
              <w:pStyle w:val="a5"/>
              <w:widowControl w:val="0"/>
              <w:tabs>
                <w:tab w:val="left" w:pos="703"/>
                <w:tab w:val="num" w:pos="1134"/>
              </w:tabs>
              <w:autoSpaceDE w:val="0"/>
              <w:autoSpaceDN w:val="0"/>
              <w:ind w:left="0"/>
              <w:rPr>
                <w:sz w:val="22"/>
                <w:szCs w:val="22"/>
              </w:rPr>
            </w:pPr>
            <w:r w:rsidRPr="00C27CBF">
              <w:rPr>
                <w:sz w:val="22"/>
                <w:szCs w:val="22"/>
              </w:rPr>
              <w:t xml:space="preserve">Поставщик должен определить номера контактных телефонов, по которым Заказчик сможет проинформировать Поставщика о дефектах поставляемого </w:t>
            </w:r>
            <w:r w:rsidR="00A06DA3" w:rsidRPr="00C27CBF">
              <w:rPr>
                <w:sz w:val="22"/>
                <w:szCs w:val="22"/>
              </w:rPr>
              <w:t>товара</w:t>
            </w:r>
            <w:r w:rsidRPr="00C27CBF">
              <w:rPr>
                <w:sz w:val="22"/>
                <w:szCs w:val="22"/>
              </w:rPr>
              <w:t xml:space="preserve">. Сервисный центр, осуществляющий ремонт и техническое обслуживание </w:t>
            </w:r>
            <w:r w:rsidR="00A06DA3" w:rsidRPr="00C27CBF">
              <w:rPr>
                <w:sz w:val="22"/>
                <w:szCs w:val="22"/>
              </w:rPr>
              <w:t>товара</w:t>
            </w:r>
            <w:r w:rsidRPr="00C27CBF">
              <w:rPr>
                <w:sz w:val="22"/>
                <w:szCs w:val="22"/>
              </w:rPr>
              <w:t xml:space="preserve">, должен быть авторизован производителем </w:t>
            </w:r>
            <w:r w:rsidR="00A06DA3" w:rsidRPr="00C27CBF">
              <w:rPr>
                <w:sz w:val="22"/>
                <w:szCs w:val="22"/>
              </w:rPr>
              <w:t>товара</w:t>
            </w:r>
            <w:r w:rsidRPr="00C27CBF">
              <w:rPr>
                <w:sz w:val="22"/>
                <w:szCs w:val="22"/>
              </w:rPr>
              <w:t xml:space="preserve">. Во время гарантийного периода Поставщик должен обеспечить устранение Сервисным центром всех обнаруженных неисправностей в течение 20-и рабочих дней после получения извещения о неисправности. В случае превышения срока ремонта Сервисным центром, Поставщик производит замену </w:t>
            </w:r>
            <w:r w:rsidR="00A06DA3" w:rsidRPr="00C27CBF">
              <w:rPr>
                <w:sz w:val="22"/>
                <w:szCs w:val="22"/>
              </w:rPr>
              <w:t>товара</w:t>
            </w:r>
            <w:r w:rsidRPr="00C27CBF">
              <w:rPr>
                <w:sz w:val="22"/>
                <w:szCs w:val="22"/>
              </w:rPr>
              <w:t xml:space="preserve"> на новое с эквивалентными характеристиками в течение одного рабочего дня, следующего за днем просрочки исполнения обязательств. Транспортировка вышедшего из строя </w:t>
            </w:r>
            <w:r w:rsidR="00A06DA3" w:rsidRPr="00C27CBF">
              <w:rPr>
                <w:sz w:val="22"/>
                <w:szCs w:val="22"/>
              </w:rPr>
              <w:t>товара</w:t>
            </w:r>
            <w:r w:rsidRPr="00C27CBF">
              <w:rPr>
                <w:sz w:val="22"/>
                <w:szCs w:val="22"/>
              </w:rPr>
              <w:t xml:space="preserve"> до сервисного центра осуществляется силами Поставщика и за его счет.</w:t>
            </w:r>
          </w:p>
        </w:tc>
      </w:tr>
      <w:tr w:rsidR="007B30D2" w:rsidRPr="00C27CBF" w:rsidTr="00C27CBF">
        <w:trPr>
          <w:trHeight w:val="261"/>
        </w:trPr>
        <w:tc>
          <w:tcPr>
            <w:tcW w:w="10060" w:type="dxa"/>
            <w:vAlign w:val="center"/>
          </w:tcPr>
          <w:p w:rsidR="007B30D2" w:rsidRPr="00C27CBF" w:rsidRDefault="007B30D2" w:rsidP="00424B08">
            <w:pPr>
              <w:pStyle w:val="a5"/>
              <w:widowControl w:val="0"/>
              <w:tabs>
                <w:tab w:val="left" w:pos="703"/>
                <w:tab w:val="num" w:pos="1134"/>
              </w:tabs>
              <w:autoSpaceDE w:val="0"/>
              <w:autoSpaceDN w:val="0"/>
              <w:ind w:left="0"/>
              <w:rPr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 xml:space="preserve">Срок поставки </w:t>
            </w:r>
            <w:proofErr w:type="gramStart"/>
            <w:r w:rsidR="00E9330F" w:rsidRPr="00C27CBF">
              <w:rPr>
                <w:b/>
                <w:sz w:val="22"/>
                <w:szCs w:val="22"/>
              </w:rPr>
              <w:t>товара</w:t>
            </w:r>
            <w:r w:rsidRPr="00C27CBF">
              <w:rPr>
                <w:b/>
                <w:sz w:val="22"/>
                <w:szCs w:val="22"/>
              </w:rPr>
              <w:t xml:space="preserve">: </w:t>
            </w:r>
            <w:r w:rsidR="006D343D" w:rsidRPr="00C27CBF">
              <w:rPr>
                <w:sz w:val="22"/>
                <w:szCs w:val="22"/>
              </w:rPr>
              <w:t xml:space="preserve"> </w:t>
            </w:r>
            <w:r w:rsidR="0036147A" w:rsidRPr="00C27CBF">
              <w:rPr>
                <w:sz w:val="22"/>
                <w:szCs w:val="22"/>
              </w:rPr>
              <w:t>до</w:t>
            </w:r>
            <w:proofErr w:type="gramEnd"/>
            <w:r w:rsidR="0036147A" w:rsidRPr="00C27CBF">
              <w:rPr>
                <w:sz w:val="22"/>
                <w:szCs w:val="22"/>
              </w:rPr>
              <w:t xml:space="preserve">  07.05.2025</w:t>
            </w:r>
          </w:p>
        </w:tc>
      </w:tr>
      <w:tr w:rsidR="007B30D2" w:rsidRPr="00C27CBF" w:rsidTr="00C27CBF">
        <w:trPr>
          <w:trHeight w:val="742"/>
        </w:trPr>
        <w:tc>
          <w:tcPr>
            <w:tcW w:w="10060" w:type="dxa"/>
            <w:vAlign w:val="center"/>
          </w:tcPr>
          <w:p w:rsidR="007B30D2" w:rsidRPr="00C27CBF" w:rsidRDefault="007B30D2" w:rsidP="007B30D2">
            <w:pPr>
              <w:ind w:firstLine="0"/>
              <w:rPr>
                <w:b/>
                <w:sz w:val="22"/>
                <w:szCs w:val="22"/>
              </w:rPr>
            </w:pPr>
            <w:r w:rsidRPr="00C27CBF">
              <w:rPr>
                <w:b/>
                <w:sz w:val="22"/>
                <w:szCs w:val="22"/>
              </w:rPr>
              <w:t xml:space="preserve">Грузополучатели: </w:t>
            </w:r>
          </w:p>
          <w:p w:rsidR="002F04AB" w:rsidRPr="00C27CBF" w:rsidRDefault="0084415C" w:rsidP="00532DE4">
            <w:pPr>
              <w:ind w:firstLine="0"/>
              <w:rPr>
                <w:sz w:val="22"/>
                <w:szCs w:val="22"/>
              </w:rPr>
            </w:pPr>
            <w:r w:rsidRPr="00C27CBF">
              <w:rPr>
                <w:b/>
                <w:color w:val="000000"/>
                <w:spacing w:val="-5"/>
                <w:sz w:val="22"/>
                <w:szCs w:val="22"/>
              </w:rPr>
              <w:t xml:space="preserve">АО «Энергосервис Волги»: </w:t>
            </w:r>
            <w:r w:rsidRPr="00C27CBF">
              <w:rPr>
                <w:b/>
                <w:sz w:val="22"/>
                <w:szCs w:val="22"/>
              </w:rPr>
              <w:t>г.</w:t>
            </w:r>
            <w:r w:rsidR="00573621" w:rsidRPr="00C27CBF">
              <w:rPr>
                <w:b/>
                <w:sz w:val="22"/>
                <w:szCs w:val="22"/>
              </w:rPr>
              <w:t xml:space="preserve"> </w:t>
            </w:r>
            <w:r w:rsidRPr="00C27CBF">
              <w:rPr>
                <w:b/>
                <w:sz w:val="22"/>
                <w:szCs w:val="22"/>
              </w:rPr>
              <w:t xml:space="preserve">Саратов, ул. Большая Казачья, </w:t>
            </w:r>
            <w:proofErr w:type="spellStart"/>
            <w:r w:rsidR="005B44AB" w:rsidRPr="00C27CBF">
              <w:rPr>
                <w:b/>
                <w:sz w:val="22"/>
                <w:szCs w:val="22"/>
              </w:rPr>
              <w:t>з</w:t>
            </w:r>
            <w:r w:rsidRPr="00C27CBF">
              <w:rPr>
                <w:b/>
                <w:sz w:val="22"/>
                <w:szCs w:val="22"/>
              </w:rPr>
              <w:t>д</w:t>
            </w:r>
            <w:proofErr w:type="spellEnd"/>
            <w:r w:rsidRPr="00C27CBF">
              <w:rPr>
                <w:b/>
                <w:sz w:val="22"/>
                <w:szCs w:val="22"/>
              </w:rPr>
              <w:t>. 17/39</w:t>
            </w:r>
            <w:r w:rsidR="002F04AB" w:rsidRPr="00C27CBF">
              <w:rPr>
                <w:b/>
                <w:sz w:val="22"/>
                <w:szCs w:val="22"/>
              </w:rPr>
              <w:t xml:space="preserve">, </w:t>
            </w:r>
            <w:r w:rsidR="002F04AB" w:rsidRPr="00C27CB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стр.1, помещение 4</w:t>
            </w:r>
          </w:p>
          <w:p w:rsidR="007B30D2" w:rsidRPr="00C27CBF" w:rsidRDefault="007B30D2" w:rsidP="007B30D2">
            <w:pPr>
              <w:ind w:firstLine="0"/>
              <w:rPr>
                <w:color w:val="000000"/>
                <w:spacing w:val="-5"/>
                <w:sz w:val="22"/>
                <w:szCs w:val="22"/>
              </w:rPr>
            </w:pPr>
          </w:p>
        </w:tc>
      </w:tr>
    </w:tbl>
    <w:p w:rsidR="00D81246" w:rsidRPr="00C27CBF" w:rsidRDefault="00D81246" w:rsidP="004D4BBC">
      <w:pPr>
        <w:rPr>
          <w:sz w:val="22"/>
          <w:szCs w:val="22"/>
        </w:rPr>
      </w:pPr>
    </w:p>
    <w:p w:rsidR="00150718" w:rsidRPr="00C27CBF" w:rsidRDefault="00150718" w:rsidP="004D4BBC">
      <w:pPr>
        <w:rPr>
          <w:sz w:val="22"/>
          <w:szCs w:val="22"/>
        </w:rPr>
      </w:pPr>
    </w:p>
    <w:p w:rsidR="00150718" w:rsidRPr="00C27CBF" w:rsidRDefault="00150718" w:rsidP="004D4BBC">
      <w:pPr>
        <w:rPr>
          <w:sz w:val="22"/>
          <w:szCs w:val="22"/>
        </w:rPr>
      </w:pPr>
    </w:p>
    <w:p w:rsidR="00150718" w:rsidRPr="00C27CBF" w:rsidRDefault="00150718" w:rsidP="004D4BBC">
      <w:pPr>
        <w:rPr>
          <w:sz w:val="22"/>
          <w:szCs w:val="22"/>
        </w:rPr>
      </w:pPr>
    </w:p>
    <w:p w:rsidR="00D81246" w:rsidRPr="00C27CBF" w:rsidRDefault="00D81246" w:rsidP="004D4BBC">
      <w:pPr>
        <w:rPr>
          <w:sz w:val="22"/>
          <w:szCs w:val="22"/>
        </w:rPr>
      </w:pPr>
    </w:p>
    <w:p w:rsidR="00140E65" w:rsidRDefault="00140E65" w:rsidP="00A06DA3">
      <w:pPr>
        <w:ind w:left="284" w:firstLine="0"/>
        <w:jc w:val="left"/>
        <w:rPr>
          <w:sz w:val="22"/>
          <w:szCs w:val="22"/>
        </w:rPr>
      </w:pPr>
      <w:r>
        <w:rPr>
          <w:sz w:val="22"/>
          <w:szCs w:val="22"/>
        </w:rPr>
        <w:t>Н</w:t>
      </w:r>
      <w:r w:rsidRPr="00140E65">
        <w:rPr>
          <w:sz w:val="22"/>
          <w:szCs w:val="22"/>
        </w:rPr>
        <w:t>ачальник управления капитального</w:t>
      </w:r>
    </w:p>
    <w:p w:rsidR="00566D56" w:rsidRPr="00C27CBF" w:rsidRDefault="00140E65" w:rsidP="00A06DA3">
      <w:pPr>
        <w:ind w:left="284" w:firstLine="0"/>
        <w:jc w:val="left"/>
        <w:rPr>
          <w:sz w:val="22"/>
          <w:szCs w:val="22"/>
        </w:rPr>
      </w:pPr>
      <w:r w:rsidRPr="00140E65">
        <w:rPr>
          <w:sz w:val="22"/>
          <w:szCs w:val="22"/>
        </w:rPr>
        <w:t xml:space="preserve"> строительства и закупок</w:t>
      </w:r>
      <w:r w:rsidR="00181F7F" w:rsidRPr="00C27CBF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                                             </w:t>
      </w:r>
      <w:bookmarkStart w:id="2" w:name="_GoBack"/>
      <w:bookmarkEnd w:id="2"/>
      <w:r w:rsidR="00181F7F" w:rsidRPr="00C27CBF">
        <w:rPr>
          <w:sz w:val="22"/>
          <w:szCs w:val="22"/>
        </w:rPr>
        <w:t xml:space="preserve">  ___________________ </w:t>
      </w:r>
      <w:r w:rsidR="003A3E30" w:rsidRPr="00C27CBF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Митрофанов</w:t>
      </w:r>
      <w:r w:rsidR="00A06DA3" w:rsidRPr="00C27CB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С</w:t>
      </w:r>
      <w:r w:rsidR="00A06DA3" w:rsidRPr="00C27CBF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А</w:t>
      </w:r>
      <w:r w:rsidR="00A06DA3" w:rsidRPr="00C27CBF">
        <w:rPr>
          <w:b/>
          <w:sz w:val="22"/>
          <w:szCs w:val="22"/>
        </w:rPr>
        <w:t>.</w:t>
      </w:r>
    </w:p>
    <w:sectPr w:rsidR="00566D56" w:rsidRPr="00C27CBF" w:rsidSect="003A3E30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0AB" w:rsidRDefault="006510AB" w:rsidP="00E04BD4">
      <w:r>
        <w:separator/>
      </w:r>
    </w:p>
  </w:endnote>
  <w:endnote w:type="continuationSeparator" w:id="0">
    <w:p w:rsidR="006510AB" w:rsidRDefault="006510AB" w:rsidP="00E04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ar(--font-normal)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0AB" w:rsidRDefault="006510AB" w:rsidP="00E04BD4">
      <w:r>
        <w:separator/>
      </w:r>
    </w:p>
  </w:footnote>
  <w:footnote w:type="continuationSeparator" w:id="0">
    <w:p w:rsidR="006510AB" w:rsidRDefault="006510AB" w:rsidP="00E04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63051"/>
    <w:multiLevelType w:val="hybridMultilevel"/>
    <w:tmpl w:val="018E07E4"/>
    <w:lvl w:ilvl="0" w:tplc="CEA41230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sz w:val="2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802A2"/>
    <w:multiLevelType w:val="hybridMultilevel"/>
    <w:tmpl w:val="62526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B451A"/>
    <w:multiLevelType w:val="hybridMultilevel"/>
    <w:tmpl w:val="CA584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24EF6"/>
    <w:multiLevelType w:val="multilevel"/>
    <w:tmpl w:val="A3D6C8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A6D6C24"/>
    <w:multiLevelType w:val="hybridMultilevel"/>
    <w:tmpl w:val="098EF20E"/>
    <w:lvl w:ilvl="0" w:tplc="997EF892">
      <w:start w:val="1"/>
      <w:numFmt w:val="decimal"/>
      <w:lvlText w:val="%1."/>
      <w:lvlJc w:val="left"/>
      <w:pPr>
        <w:tabs>
          <w:tab w:val="num" w:pos="497"/>
        </w:tabs>
        <w:ind w:left="497" w:hanging="360"/>
      </w:pPr>
      <w:rPr>
        <w:rFonts w:cs="Times New Roman" w:hint="default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  <w:rPr>
        <w:rFonts w:cs="Times New Roman"/>
      </w:rPr>
    </w:lvl>
  </w:abstractNum>
  <w:abstractNum w:abstractNumId="5" w15:restartNumberingAfterBreak="0">
    <w:nsid w:val="1B2332FA"/>
    <w:multiLevelType w:val="hybridMultilevel"/>
    <w:tmpl w:val="098EF20E"/>
    <w:lvl w:ilvl="0" w:tplc="997EF892">
      <w:start w:val="1"/>
      <w:numFmt w:val="decimal"/>
      <w:lvlText w:val="%1."/>
      <w:lvlJc w:val="left"/>
      <w:pPr>
        <w:tabs>
          <w:tab w:val="num" w:pos="497"/>
        </w:tabs>
        <w:ind w:left="497" w:hanging="360"/>
      </w:pPr>
      <w:rPr>
        <w:rFonts w:cs="Times New Roman" w:hint="default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  <w:rPr>
        <w:rFonts w:cs="Times New Roman"/>
      </w:rPr>
    </w:lvl>
  </w:abstractNum>
  <w:abstractNum w:abstractNumId="6" w15:restartNumberingAfterBreak="0">
    <w:nsid w:val="30AD0BD3"/>
    <w:multiLevelType w:val="hybridMultilevel"/>
    <w:tmpl w:val="C16E3FA0"/>
    <w:lvl w:ilvl="0" w:tplc="51047D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1294B"/>
    <w:multiLevelType w:val="hybridMultilevel"/>
    <w:tmpl w:val="098EF20E"/>
    <w:lvl w:ilvl="0" w:tplc="997EF892">
      <w:start w:val="1"/>
      <w:numFmt w:val="decimal"/>
      <w:lvlText w:val="%1."/>
      <w:lvlJc w:val="left"/>
      <w:pPr>
        <w:tabs>
          <w:tab w:val="num" w:pos="497"/>
        </w:tabs>
        <w:ind w:left="497" w:hanging="360"/>
      </w:pPr>
      <w:rPr>
        <w:rFonts w:cs="Times New Roman" w:hint="default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  <w:rPr>
        <w:rFonts w:cs="Times New Roman"/>
      </w:rPr>
    </w:lvl>
  </w:abstractNum>
  <w:abstractNum w:abstractNumId="8" w15:restartNumberingAfterBreak="0">
    <w:nsid w:val="551302F9"/>
    <w:multiLevelType w:val="hybridMultilevel"/>
    <w:tmpl w:val="7A301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F38B5"/>
    <w:multiLevelType w:val="hybridMultilevel"/>
    <w:tmpl w:val="A0E64644"/>
    <w:lvl w:ilvl="0" w:tplc="E872E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94560B"/>
    <w:multiLevelType w:val="multilevel"/>
    <w:tmpl w:val="01CA1E80"/>
    <w:lvl w:ilvl="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2"/>
  </w:num>
  <w:num w:numId="10">
    <w:abstractNumId w:val="6"/>
  </w:num>
  <w:num w:numId="11">
    <w:abstractNumId w:val="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5A"/>
    <w:rsid w:val="000068AD"/>
    <w:rsid w:val="00012EB9"/>
    <w:rsid w:val="00014A90"/>
    <w:rsid w:val="00020B16"/>
    <w:rsid w:val="00023103"/>
    <w:rsid w:val="00031D32"/>
    <w:rsid w:val="0003512D"/>
    <w:rsid w:val="0003755D"/>
    <w:rsid w:val="00040FB0"/>
    <w:rsid w:val="00041AA7"/>
    <w:rsid w:val="000430A0"/>
    <w:rsid w:val="00044F06"/>
    <w:rsid w:val="0004716B"/>
    <w:rsid w:val="00053162"/>
    <w:rsid w:val="00067150"/>
    <w:rsid w:val="000739EF"/>
    <w:rsid w:val="00080186"/>
    <w:rsid w:val="000911E3"/>
    <w:rsid w:val="000913D9"/>
    <w:rsid w:val="00093A2E"/>
    <w:rsid w:val="000A0E64"/>
    <w:rsid w:val="000A10A4"/>
    <w:rsid w:val="000B53C5"/>
    <w:rsid w:val="000D099B"/>
    <w:rsid w:val="000E516E"/>
    <w:rsid w:val="000E5429"/>
    <w:rsid w:val="000F5510"/>
    <w:rsid w:val="000F6441"/>
    <w:rsid w:val="00101790"/>
    <w:rsid w:val="00103A2E"/>
    <w:rsid w:val="001060A9"/>
    <w:rsid w:val="00115A1A"/>
    <w:rsid w:val="00135C77"/>
    <w:rsid w:val="00140E65"/>
    <w:rsid w:val="00150718"/>
    <w:rsid w:val="00157D71"/>
    <w:rsid w:val="001602C0"/>
    <w:rsid w:val="00165F7B"/>
    <w:rsid w:val="00181F7F"/>
    <w:rsid w:val="00190C2C"/>
    <w:rsid w:val="00191ECF"/>
    <w:rsid w:val="00193FDC"/>
    <w:rsid w:val="0019574C"/>
    <w:rsid w:val="001A6778"/>
    <w:rsid w:val="001B39FD"/>
    <w:rsid w:val="001B59A5"/>
    <w:rsid w:val="001B7280"/>
    <w:rsid w:val="001C0E5F"/>
    <w:rsid w:val="001D1169"/>
    <w:rsid w:val="001D1496"/>
    <w:rsid w:val="001D1BB7"/>
    <w:rsid w:val="001D25A5"/>
    <w:rsid w:val="001D416E"/>
    <w:rsid w:val="001D5DE1"/>
    <w:rsid w:val="002050CE"/>
    <w:rsid w:val="00222EFC"/>
    <w:rsid w:val="00223602"/>
    <w:rsid w:val="00223C29"/>
    <w:rsid w:val="002320D4"/>
    <w:rsid w:val="00237B69"/>
    <w:rsid w:val="0024580A"/>
    <w:rsid w:val="00262FD7"/>
    <w:rsid w:val="00264F8E"/>
    <w:rsid w:val="0028175A"/>
    <w:rsid w:val="00292A7B"/>
    <w:rsid w:val="00293607"/>
    <w:rsid w:val="00293BCE"/>
    <w:rsid w:val="00297538"/>
    <w:rsid w:val="002A1601"/>
    <w:rsid w:val="002A2163"/>
    <w:rsid w:val="002A5728"/>
    <w:rsid w:val="002B01FA"/>
    <w:rsid w:val="002B4EF5"/>
    <w:rsid w:val="002C7EC8"/>
    <w:rsid w:val="002D44CB"/>
    <w:rsid w:val="002E2093"/>
    <w:rsid w:val="002E69B7"/>
    <w:rsid w:val="002F04AB"/>
    <w:rsid w:val="002F1495"/>
    <w:rsid w:val="00311EA8"/>
    <w:rsid w:val="00313848"/>
    <w:rsid w:val="00322535"/>
    <w:rsid w:val="00322B49"/>
    <w:rsid w:val="003233E4"/>
    <w:rsid w:val="00327B56"/>
    <w:rsid w:val="00327DD0"/>
    <w:rsid w:val="00330580"/>
    <w:rsid w:val="0033605A"/>
    <w:rsid w:val="003414B1"/>
    <w:rsid w:val="00353B3E"/>
    <w:rsid w:val="0036147A"/>
    <w:rsid w:val="0037256C"/>
    <w:rsid w:val="00373364"/>
    <w:rsid w:val="00376AA0"/>
    <w:rsid w:val="00381704"/>
    <w:rsid w:val="00387C95"/>
    <w:rsid w:val="003910CA"/>
    <w:rsid w:val="00391E62"/>
    <w:rsid w:val="003A1E59"/>
    <w:rsid w:val="003A3E30"/>
    <w:rsid w:val="003B054E"/>
    <w:rsid w:val="003C016C"/>
    <w:rsid w:val="003C661E"/>
    <w:rsid w:val="003D5B2B"/>
    <w:rsid w:val="003D6A4E"/>
    <w:rsid w:val="003E7694"/>
    <w:rsid w:val="003F29DB"/>
    <w:rsid w:val="003F2FA6"/>
    <w:rsid w:val="003F3422"/>
    <w:rsid w:val="004014B7"/>
    <w:rsid w:val="004037C3"/>
    <w:rsid w:val="00405B39"/>
    <w:rsid w:val="00405F26"/>
    <w:rsid w:val="004232DC"/>
    <w:rsid w:val="00423C25"/>
    <w:rsid w:val="00424B08"/>
    <w:rsid w:val="00431DCE"/>
    <w:rsid w:val="004322CC"/>
    <w:rsid w:val="00447928"/>
    <w:rsid w:val="00450F67"/>
    <w:rsid w:val="0045404C"/>
    <w:rsid w:val="0046179F"/>
    <w:rsid w:val="00461D79"/>
    <w:rsid w:val="00486958"/>
    <w:rsid w:val="004921E8"/>
    <w:rsid w:val="004940A0"/>
    <w:rsid w:val="004946BD"/>
    <w:rsid w:val="004A3ACC"/>
    <w:rsid w:val="004C6799"/>
    <w:rsid w:val="004D1A6A"/>
    <w:rsid w:val="004D4BBC"/>
    <w:rsid w:val="004D79E1"/>
    <w:rsid w:val="004D7D3C"/>
    <w:rsid w:val="004D7F5F"/>
    <w:rsid w:val="004E0387"/>
    <w:rsid w:val="004E4BD3"/>
    <w:rsid w:val="004F5ED7"/>
    <w:rsid w:val="005039C8"/>
    <w:rsid w:val="0051644F"/>
    <w:rsid w:val="00517D61"/>
    <w:rsid w:val="00521D2B"/>
    <w:rsid w:val="00532DE4"/>
    <w:rsid w:val="00533C53"/>
    <w:rsid w:val="00537868"/>
    <w:rsid w:val="005402CC"/>
    <w:rsid w:val="00556A9A"/>
    <w:rsid w:val="005655FD"/>
    <w:rsid w:val="00566D56"/>
    <w:rsid w:val="00567239"/>
    <w:rsid w:val="005712B5"/>
    <w:rsid w:val="00573621"/>
    <w:rsid w:val="0057730E"/>
    <w:rsid w:val="00580A26"/>
    <w:rsid w:val="00594409"/>
    <w:rsid w:val="005A1E43"/>
    <w:rsid w:val="005A3463"/>
    <w:rsid w:val="005A6E14"/>
    <w:rsid w:val="005B1262"/>
    <w:rsid w:val="005B24E5"/>
    <w:rsid w:val="005B3ED5"/>
    <w:rsid w:val="005B410D"/>
    <w:rsid w:val="005B44AB"/>
    <w:rsid w:val="005C4F2C"/>
    <w:rsid w:val="005E564E"/>
    <w:rsid w:val="005F2C53"/>
    <w:rsid w:val="005F4F71"/>
    <w:rsid w:val="00601593"/>
    <w:rsid w:val="0061069B"/>
    <w:rsid w:val="00614A9E"/>
    <w:rsid w:val="006163E0"/>
    <w:rsid w:val="00620947"/>
    <w:rsid w:val="0062172C"/>
    <w:rsid w:val="0062554D"/>
    <w:rsid w:val="006270AB"/>
    <w:rsid w:val="006434E4"/>
    <w:rsid w:val="00644B6B"/>
    <w:rsid w:val="00645345"/>
    <w:rsid w:val="00645896"/>
    <w:rsid w:val="00645A11"/>
    <w:rsid w:val="00650BC6"/>
    <w:rsid w:val="006510AB"/>
    <w:rsid w:val="00653E59"/>
    <w:rsid w:val="00657571"/>
    <w:rsid w:val="00660C82"/>
    <w:rsid w:val="00672236"/>
    <w:rsid w:val="0068195C"/>
    <w:rsid w:val="0068392D"/>
    <w:rsid w:val="00693DFD"/>
    <w:rsid w:val="006A0713"/>
    <w:rsid w:val="006A3CC7"/>
    <w:rsid w:val="006B4FDF"/>
    <w:rsid w:val="006C3697"/>
    <w:rsid w:val="006D343D"/>
    <w:rsid w:val="006D5376"/>
    <w:rsid w:val="006E2F54"/>
    <w:rsid w:val="0070419A"/>
    <w:rsid w:val="00704669"/>
    <w:rsid w:val="00722F7B"/>
    <w:rsid w:val="007313B2"/>
    <w:rsid w:val="00732262"/>
    <w:rsid w:val="00735817"/>
    <w:rsid w:val="007358BF"/>
    <w:rsid w:val="00742B53"/>
    <w:rsid w:val="007564C2"/>
    <w:rsid w:val="00762E59"/>
    <w:rsid w:val="00765CC0"/>
    <w:rsid w:val="00782291"/>
    <w:rsid w:val="007A586E"/>
    <w:rsid w:val="007A5D12"/>
    <w:rsid w:val="007A6775"/>
    <w:rsid w:val="007B30D2"/>
    <w:rsid w:val="007B5013"/>
    <w:rsid w:val="007C0937"/>
    <w:rsid w:val="007C4995"/>
    <w:rsid w:val="007C4D29"/>
    <w:rsid w:val="007D17E8"/>
    <w:rsid w:val="007E43D5"/>
    <w:rsid w:val="007F2CE8"/>
    <w:rsid w:val="00813C56"/>
    <w:rsid w:val="008164EF"/>
    <w:rsid w:val="00834C17"/>
    <w:rsid w:val="008429C4"/>
    <w:rsid w:val="0084415C"/>
    <w:rsid w:val="00845C1B"/>
    <w:rsid w:val="0085553B"/>
    <w:rsid w:val="008579FC"/>
    <w:rsid w:val="008628C5"/>
    <w:rsid w:val="00875395"/>
    <w:rsid w:val="00876824"/>
    <w:rsid w:val="0087696B"/>
    <w:rsid w:val="00883F43"/>
    <w:rsid w:val="00886BF3"/>
    <w:rsid w:val="00891004"/>
    <w:rsid w:val="00891071"/>
    <w:rsid w:val="008921D2"/>
    <w:rsid w:val="00892833"/>
    <w:rsid w:val="008A4B47"/>
    <w:rsid w:val="008C7197"/>
    <w:rsid w:val="008D0024"/>
    <w:rsid w:val="008E0AD4"/>
    <w:rsid w:val="008E1D15"/>
    <w:rsid w:val="008E47FE"/>
    <w:rsid w:val="008F5FF9"/>
    <w:rsid w:val="008F72D3"/>
    <w:rsid w:val="00907A6E"/>
    <w:rsid w:val="00910FD7"/>
    <w:rsid w:val="00911A78"/>
    <w:rsid w:val="00915929"/>
    <w:rsid w:val="009276DA"/>
    <w:rsid w:val="00933B12"/>
    <w:rsid w:val="00936CBB"/>
    <w:rsid w:val="0094434F"/>
    <w:rsid w:val="00944F28"/>
    <w:rsid w:val="009472B3"/>
    <w:rsid w:val="00947737"/>
    <w:rsid w:val="00961D7F"/>
    <w:rsid w:val="00971DCA"/>
    <w:rsid w:val="00973152"/>
    <w:rsid w:val="00986B0E"/>
    <w:rsid w:val="00991B93"/>
    <w:rsid w:val="00995D07"/>
    <w:rsid w:val="00997D1D"/>
    <w:rsid w:val="009B291A"/>
    <w:rsid w:val="009B468D"/>
    <w:rsid w:val="009C5440"/>
    <w:rsid w:val="009D5757"/>
    <w:rsid w:val="009D78FF"/>
    <w:rsid w:val="009E0158"/>
    <w:rsid w:val="009E4029"/>
    <w:rsid w:val="009F2032"/>
    <w:rsid w:val="009F6B04"/>
    <w:rsid w:val="00A01B5F"/>
    <w:rsid w:val="00A04D8A"/>
    <w:rsid w:val="00A06DA3"/>
    <w:rsid w:val="00A16B34"/>
    <w:rsid w:val="00A27CC1"/>
    <w:rsid w:val="00A33581"/>
    <w:rsid w:val="00A35E16"/>
    <w:rsid w:val="00A36FB0"/>
    <w:rsid w:val="00A60EC8"/>
    <w:rsid w:val="00A612D2"/>
    <w:rsid w:val="00A62340"/>
    <w:rsid w:val="00A63932"/>
    <w:rsid w:val="00A70FD3"/>
    <w:rsid w:val="00A7319B"/>
    <w:rsid w:val="00A83958"/>
    <w:rsid w:val="00A86539"/>
    <w:rsid w:val="00AA224D"/>
    <w:rsid w:val="00AA43CB"/>
    <w:rsid w:val="00AB403D"/>
    <w:rsid w:val="00AB47EA"/>
    <w:rsid w:val="00AB51F2"/>
    <w:rsid w:val="00AB5700"/>
    <w:rsid w:val="00AB6642"/>
    <w:rsid w:val="00AC6126"/>
    <w:rsid w:val="00AC7467"/>
    <w:rsid w:val="00AD41A7"/>
    <w:rsid w:val="00AE1FBE"/>
    <w:rsid w:val="00AE5DF5"/>
    <w:rsid w:val="00AE61C1"/>
    <w:rsid w:val="00AE73CD"/>
    <w:rsid w:val="00AF085C"/>
    <w:rsid w:val="00AF7F08"/>
    <w:rsid w:val="00B10490"/>
    <w:rsid w:val="00B1284C"/>
    <w:rsid w:val="00B22F46"/>
    <w:rsid w:val="00B25BC0"/>
    <w:rsid w:val="00B33BD9"/>
    <w:rsid w:val="00B3436E"/>
    <w:rsid w:val="00B503DD"/>
    <w:rsid w:val="00B50DFD"/>
    <w:rsid w:val="00B51762"/>
    <w:rsid w:val="00B55B23"/>
    <w:rsid w:val="00B60798"/>
    <w:rsid w:val="00B607D5"/>
    <w:rsid w:val="00B60F76"/>
    <w:rsid w:val="00B62334"/>
    <w:rsid w:val="00B63DB0"/>
    <w:rsid w:val="00B74C17"/>
    <w:rsid w:val="00B77743"/>
    <w:rsid w:val="00B77AB2"/>
    <w:rsid w:val="00B80D43"/>
    <w:rsid w:val="00B91403"/>
    <w:rsid w:val="00BA5270"/>
    <w:rsid w:val="00BA6194"/>
    <w:rsid w:val="00BB4614"/>
    <w:rsid w:val="00BC2612"/>
    <w:rsid w:val="00BD00D5"/>
    <w:rsid w:val="00BD7719"/>
    <w:rsid w:val="00BE015B"/>
    <w:rsid w:val="00BE0CC8"/>
    <w:rsid w:val="00BF1A56"/>
    <w:rsid w:val="00BF584B"/>
    <w:rsid w:val="00C00784"/>
    <w:rsid w:val="00C02FC9"/>
    <w:rsid w:val="00C04305"/>
    <w:rsid w:val="00C07470"/>
    <w:rsid w:val="00C172DB"/>
    <w:rsid w:val="00C23F94"/>
    <w:rsid w:val="00C27CBF"/>
    <w:rsid w:val="00C340AF"/>
    <w:rsid w:val="00C3593E"/>
    <w:rsid w:val="00C54DA9"/>
    <w:rsid w:val="00C559D1"/>
    <w:rsid w:val="00C65E14"/>
    <w:rsid w:val="00C67CC6"/>
    <w:rsid w:val="00C67D64"/>
    <w:rsid w:val="00C74DF6"/>
    <w:rsid w:val="00C76C25"/>
    <w:rsid w:val="00C84B63"/>
    <w:rsid w:val="00C90759"/>
    <w:rsid w:val="00C9367C"/>
    <w:rsid w:val="00C9548C"/>
    <w:rsid w:val="00C968F7"/>
    <w:rsid w:val="00CA230B"/>
    <w:rsid w:val="00CA7098"/>
    <w:rsid w:val="00CB2628"/>
    <w:rsid w:val="00CB431E"/>
    <w:rsid w:val="00CC3467"/>
    <w:rsid w:val="00CC67C0"/>
    <w:rsid w:val="00CE1CAE"/>
    <w:rsid w:val="00CE2077"/>
    <w:rsid w:val="00CF02C1"/>
    <w:rsid w:val="00CF2CB1"/>
    <w:rsid w:val="00CF5439"/>
    <w:rsid w:val="00D008D9"/>
    <w:rsid w:val="00D02701"/>
    <w:rsid w:val="00D02EC1"/>
    <w:rsid w:val="00D03D3A"/>
    <w:rsid w:val="00D07658"/>
    <w:rsid w:val="00D10C19"/>
    <w:rsid w:val="00D14C68"/>
    <w:rsid w:val="00D167B1"/>
    <w:rsid w:val="00D201FE"/>
    <w:rsid w:val="00D2159B"/>
    <w:rsid w:val="00D23119"/>
    <w:rsid w:val="00D255C5"/>
    <w:rsid w:val="00D36470"/>
    <w:rsid w:val="00D367E1"/>
    <w:rsid w:val="00D41E7F"/>
    <w:rsid w:val="00D5191A"/>
    <w:rsid w:val="00D55BA5"/>
    <w:rsid w:val="00D61B15"/>
    <w:rsid w:val="00D6488B"/>
    <w:rsid w:val="00D64DC3"/>
    <w:rsid w:val="00D769ED"/>
    <w:rsid w:val="00D81246"/>
    <w:rsid w:val="00D833FD"/>
    <w:rsid w:val="00D941B7"/>
    <w:rsid w:val="00D95311"/>
    <w:rsid w:val="00D95889"/>
    <w:rsid w:val="00DA4538"/>
    <w:rsid w:val="00DA5564"/>
    <w:rsid w:val="00DB1C37"/>
    <w:rsid w:val="00DB1E1F"/>
    <w:rsid w:val="00DC2EF5"/>
    <w:rsid w:val="00DC3E15"/>
    <w:rsid w:val="00DC7254"/>
    <w:rsid w:val="00DC7F16"/>
    <w:rsid w:val="00DD40D3"/>
    <w:rsid w:val="00DD6658"/>
    <w:rsid w:val="00DE1A59"/>
    <w:rsid w:val="00DE515F"/>
    <w:rsid w:val="00DF4275"/>
    <w:rsid w:val="00DF629E"/>
    <w:rsid w:val="00DF6ED3"/>
    <w:rsid w:val="00E0051C"/>
    <w:rsid w:val="00E0070A"/>
    <w:rsid w:val="00E00A45"/>
    <w:rsid w:val="00E00F70"/>
    <w:rsid w:val="00E04BD4"/>
    <w:rsid w:val="00E2188A"/>
    <w:rsid w:val="00E319E8"/>
    <w:rsid w:val="00E36C94"/>
    <w:rsid w:val="00E4383D"/>
    <w:rsid w:val="00E51289"/>
    <w:rsid w:val="00E54B41"/>
    <w:rsid w:val="00E56497"/>
    <w:rsid w:val="00E6063B"/>
    <w:rsid w:val="00E70400"/>
    <w:rsid w:val="00E75412"/>
    <w:rsid w:val="00E761CD"/>
    <w:rsid w:val="00E841C7"/>
    <w:rsid w:val="00E9330F"/>
    <w:rsid w:val="00EB0A68"/>
    <w:rsid w:val="00EB12E7"/>
    <w:rsid w:val="00EB3F95"/>
    <w:rsid w:val="00EB4B0B"/>
    <w:rsid w:val="00EC5D9D"/>
    <w:rsid w:val="00ED1F81"/>
    <w:rsid w:val="00ED5098"/>
    <w:rsid w:val="00EE0C32"/>
    <w:rsid w:val="00EE724D"/>
    <w:rsid w:val="00F02D1A"/>
    <w:rsid w:val="00F034B6"/>
    <w:rsid w:val="00F044EC"/>
    <w:rsid w:val="00F06FBF"/>
    <w:rsid w:val="00F108A8"/>
    <w:rsid w:val="00F10941"/>
    <w:rsid w:val="00F1756B"/>
    <w:rsid w:val="00F22D20"/>
    <w:rsid w:val="00F26F3C"/>
    <w:rsid w:val="00F31CB6"/>
    <w:rsid w:val="00F54B4A"/>
    <w:rsid w:val="00F57359"/>
    <w:rsid w:val="00F60ED6"/>
    <w:rsid w:val="00F64E7A"/>
    <w:rsid w:val="00F80DB3"/>
    <w:rsid w:val="00F82155"/>
    <w:rsid w:val="00F82B25"/>
    <w:rsid w:val="00F8574E"/>
    <w:rsid w:val="00F87AE2"/>
    <w:rsid w:val="00F9769C"/>
    <w:rsid w:val="00FA2F26"/>
    <w:rsid w:val="00FA2F3E"/>
    <w:rsid w:val="00FA6493"/>
    <w:rsid w:val="00FB40EA"/>
    <w:rsid w:val="00FB5719"/>
    <w:rsid w:val="00FC7C49"/>
    <w:rsid w:val="00FD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4087"/>
  <w15:docId w15:val="{B98EE9A6-EB6D-4F91-A052-A89192AD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1E1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175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8175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List Paragraph"/>
    <w:aliases w:val="Bullet List,FooterText,numbered,Paragraphe de liste1,lp1,Table-Normal,RSHB_Table-Normal,ПАРАГРАФ,SL_Абзац списка,Нумерованый список,СпБезКС,Use Case List Paragraph,Абзац маркированнный,Предусловия,1. Абзац списка,Нумерованный список_ФТ"/>
    <w:basedOn w:val="a"/>
    <w:link w:val="a6"/>
    <w:uiPriority w:val="34"/>
    <w:qFormat/>
    <w:rsid w:val="0028175A"/>
    <w:pPr>
      <w:autoSpaceDE/>
      <w:autoSpaceDN/>
      <w:ind w:left="720" w:firstLine="0"/>
      <w:contextualSpacing/>
      <w:jc w:val="left"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34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4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5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ED1F8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1F8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D1F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1F8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D1F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E7694"/>
    <w:pPr>
      <w:suppressAutoHyphens/>
      <w:autoSpaceDE/>
      <w:autoSpaceDN/>
      <w:spacing w:after="120" w:line="360" w:lineRule="auto"/>
      <w:ind w:firstLine="567"/>
    </w:pPr>
    <w:rPr>
      <w:bCs/>
      <w:sz w:val="16"/>
      <w:szCs w:val="16"/>
      <w:lang w:val="x-none" w:eastAsia="ar-SA"/>
    </w:rPr>
  </w:style>
  <w:style w:type="character" w:customStyle="1" w:styleId="30">
    <w:name w:val="Основной текст 3 Знак"/>
    <w:basedOn w:val="a0"/>
    <w:link w:val="3"/>
    <w:uiPriority w:val="99"/>
    <w:rsid w:val="003E7694"/>
    <w:rPr>
      <w:rFonts w:ascii="Times New Roman" w:eastAsia="Times New Roman" w:hAnsi="Times New Roman" w:cs="Times New Roman"/>
      <w:bCs/>
      <w:sz w:val="16"/>
      <w:szCs w:val="16"/>
      <w:lang w:val="x-none" w:eastAsia="ar-SA"/>
    </w:rPr>
  </w:style>
  <w:style w:type="character" w:customStyle="1" w:styleId="WW8Num2z2">
    <w:name w:val="WW8Num2z2"/>
    <w:rsid w:val="003E7694"/>
    <w:rPr>
      <w:b w:val="0"/>
      <w:i w:val="0"/>
      <w:color w:val="FF0000"/>
    </w:rPr>
  </w:style>
  <w:style w:type="character" w:styleId="ae">
    <w:name w:val="Intense Emphasis"/>
    <w:basedOn w:val="a0"/>
    <w:uiPriority w:val="21"/>
    <w:qFormat/>
    <w:rsid w:val="00C559D1"/>
    <w:rPr>
      <w:i/>
      <w:iCs/>
      <w:color w:val="4F81BD" w:themeColor="accent1"/>
    </w:rPr>
  </w:style>
  <w:style w:type="paragraph" w:styleId="af">
    <w:name w:val="Normal (Web)"/>
    <w:basedOn w:val="a"/>
    <w:uiPriority w:val="99"/>
    <w:unhideWhenUsed/>
    <w:rsid w:val="00D255C5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0">
    <w:name w:val="Hyperlink"/>
    <w:basedOn w:val="a0"/>
    <w:uiPriority w:val="99"/>
    <w:unhideWhenUsed/>
    <w:rsid w:val="00F108A8"/>
    <w:rPr>
      <w:color w:val="0563C1"/>
      <w:u w:val="single"/>
    </w:rPr>
  </w:style>
  <w:style w:type="character" w:customStyle="1" w:styleId="a6">
    <w:name w:val="Абзац списка Знак"/>
    <w:aliases w:val="Bullet List Знак,FooterText Знак,numbered Знак,Paragraphe de liste1 Знак,lp1 Знак,Table-Normal Знак,RSHB_Table-Normal Знак,ПАРАГРАФ Знак,SL_Абзац списка Знак,Нумерованый список Знак,СпБезКС Знак,Use Case List Paragraph Знак"/>
    <w:basedOn w:val="a0"/>
    <w:link w:val="a5"/>
    <w:uiPriority w:val="34"/>
    <w:locked/>
    <w:rsid w:val="00C936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E04BD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4BD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23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1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19574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4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5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3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0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1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10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1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0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22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79467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05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9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0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84459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6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3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1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3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82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0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2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7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95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79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2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8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1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3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4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3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263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9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9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1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8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7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82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1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6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2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4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3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7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3889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1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0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3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8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3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0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5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07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66124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35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9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1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5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6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86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1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26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2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8840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09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3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4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3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45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5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06485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7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93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8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36019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76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7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4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84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1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66410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6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2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1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1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1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6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21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46164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3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6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87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9743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53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22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0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5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63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9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87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6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30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58156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0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6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1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8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3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94254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9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85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4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8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8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873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787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0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407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875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9715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8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852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67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3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52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35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5812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728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68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022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63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634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913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709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2528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23" w:color="CCCCCC"/>
                    <w:bottom w:val="none" w:sz="0" w:space="0" w:color="auto"/>
                    <w:right w:val="single" w:sz="6" w:space="23" w:color="CCCCCC"/>
                  </w:divBdr>
                  <w:divsChild>
                    <w:div w:id="176845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4515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1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3050">
          <w:marLeft w:val="0"/>
          <w:marRight w:val="0"/>
          <w:marTop w:val="300"/>
          <w:marBottom w:val="0"/>
          <w:divBdr>
            <w:top w:val="single" w:sz="6" w:space="15" w:color="E9E9E9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477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6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765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266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6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213539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112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6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264379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1637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0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476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3960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5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03159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75504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6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11020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891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45090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537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13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9579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8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773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503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7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2051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73036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74812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5307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941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48044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9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9182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401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4377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85585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0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190709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02544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44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276819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181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794519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570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462929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73615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562377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67786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3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38538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05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266890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560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7595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9094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115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5173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6077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4532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7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711779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4542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439117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723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47061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9768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1690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531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554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4347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9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45555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2610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7743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2003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681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701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1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4982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165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2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51803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9111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381777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8847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550659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4307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4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0878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702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40566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9726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57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484537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766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690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1686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1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56930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7574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00688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87268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8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86272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5373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71038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430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14870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82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595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2724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9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03562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4462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5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37094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3781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54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9184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36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4580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5129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5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5990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0914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875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22907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22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42955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4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7316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3886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414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7075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61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652310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1238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51047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251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1728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1130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36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758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35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945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906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503552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007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1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808182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3432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92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662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4656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385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0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8357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535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404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0864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57418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0679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8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5933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2949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145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6947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4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5181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47144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4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537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616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996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863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26833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1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859040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85795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3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1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0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564B2-E6BB-48C0-BB3D-41704D72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Пензаэнерго</Company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 Анатолий Александрович</dc:creator>
  <cp:keywords/>
  <dc:description/>
  <cp:lastModifiedBy>Зубихин Сергей Анатольевич</cp:lastModifiedBy>
  <cp:revision>24</cp:revision>
  <cp:lastPrinted>2024-04-15T11:08:00Z</cp:lastPrinted>
  <dcterms:created xsi:type="dcterms:W3CDTF">2024-07-04T21:51:00Z</dcterms:created>
  <dcterms:modified xsi:type="dcterms:W3CDTF">2025-02-26T09:26:00Z</dcterms:modified>
</cp:coreProperties>
</file>